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A9" w:rsidRPr="006A1CA9" w:rsidRDefault="005578A5" w:rsidP="006A1CA9">
      <w:pPr>
        <w:jc w:val="center"/>
        <w:rPr>
          <w:rFonts w:asciiTheme="majorEastAsia" w:eastAsiaTheme="majorEastAsia" w:hAnsiTheme="majorEastAsia"/>
          <w:sz w:val="28"/>
        </w:rPr>
      </w:pPr>
      <w:r w:rsidRPr="006A1CA9">
        <w:rPr>
          <w:rFonts w:asciiTheme="majorEastAsia" w:eastAsiaTheme="majorEastAsia" w:hAnsiTheme="majorEastAsia" w:hint="eastAsia"/>
          <w:sz w:val="28"/>
        </w:rPr>
        <w:t>「大好きなまち山口</w:t>
      </w:r>
      <w:r w:rsidR="00D626E3" w:rsidRPr="006A1CA9">
        <w:rPr>
          <w:rFonts w:asciiTheme="majorEastAsia" w:eastAsiaTheme="majorEastAsia" w:hAnsiTheme="majorEastAsia" w:hint="eastAsia"/>
          <w:sz w:val="28"/>
        </w:rPr>
        <w:t>」絵画コンクール　募集要領</w:t>
      </w:r>
    </w:p>
    <w:p w:rsidR="004A2EBF" w:rsidRDefault="00810004" w:rsidP="00E228BA">
      <w:pPr>
        <w:wordWrap w:val="0"/>
        <w:ind w:right="-143"/>
        <w:jc w:val="righ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 xml:space="preserve">　　　　　　　　　　 主催　山口市、</w:t>
      </w:r>
      <w:r w:rsidR="004A2EBF" w:rsidRPr="006A1CA9">
        <w:rPr>
          <w:rFonts w:asciiTheme="majorEastAsia" w:eastAsiaTheme="majorEastAsia" w:hAnsiTheme="majorEastAsia" w:hint="eastAsia"/>
          <w:sz w:val="24"/>
        </w:rPr>
        <w:t xml:space="preserve">後援　</w:t>
      </w:r>
      <w:r w:rsidRPr="006A1CA9">
        <w:rPr>
          <w:rFonts w:asciiTheme="majorEastAsia" w:eastAsiaTheme="majorEastAsia" w:hAnsiTheme="majorEastAsia" w:hint="eastAsia"/>
          <w:sz w:val="24"/>
        </w:rPr>
        <w:t>山口市</w:t>
      </w:r>
      <w:r w:rsidR="004A2EBF" w:rsidRPr="006A1CA9">
        <w:rPr>
          <w:rFonts w:asciiTheme="majorEastAsia" w:eastAsiaTheme="majorEastAsia" w:hAnsiTheme="majorEastAsia" w:hint="eastAsia"/>
          <w:sz w:val="24"/>
        </w:rPr>
        <w:t>教育委員会</w:t>
      </w:r>
      <w:r w:rsidR="00E228BA">
        <w:rPr>
          <w:rFonts w:asciiTheme="majorEastAsia" w:eastAsiaTheme="majorEastAsia" w:hAnsiTheme="majorEastAsia" w:hint="eastAsia"/>
          <w:sz w:val="24"/>
        </w:rPr>
        <w:t xml:space="preserve"> </w:t>
      </w:r>
      <w:bookmarkStart w:id="0" w:name="_GoBack"/>
      <w:bookmarkEnd w:id="0"/>
    </w:p>
    <w:p w:rsidR="00272C90" w:rsidRPr="006A1CA9" w:rsidRDefault="00272C90" w:rsidP="0013597E">
      <w:pPr>
        <w:ind w:right="-143"/>
        <w:jc w:val="right"/>
        <w:rPr>
          <w:rFonts w:asciiTheme="majorEastAsia" w:eastAsiaTheme="majorEastAsia" w:hAnsiTheme="majorEastAsia"/>
          <w:sz w:val="24"/>
        </w:rPr>
      </w:pPr>
    </w:p>
    <w:p w:rsidR="00D626E3" w:rsidRPr="006A1CA9" w:rsidRDefault="00741BEB" w:rsidP="00D626E3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１　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目的</w:t>
      </w:r>
      <w:r w:rsidR="006A1CA9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</w:t>
      </w:r>
    </w:p>
    <w:p w:rsidR="00BC6DCF" w:rsidRDefault="00272C90" w:rsidP="00BC6DCF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</w:t>
      </w:r>
      <w:r w:rsidR="00D626E3" w:rsidRPr="006A1CA9">
        <w:rPr>
          <w:rFonts w:asciiTheme="majorEastAsia" w:eastAsiaTheme="majorEastAsia" w:hAnsiTheme="majorEastAsia" w:hint="eastAsia"/>
          <w:sz w:val="24"/>
        </w:rPr>
        <w:t>市では、</w:t>
      </w:r>
      <w:r w:rsidR="005578A5" w:rsidRPr="006A1CA9">
        <w:rPr>
          <w:rFonts w:asciiTheme="majorEastAsia" w:eastAsiaTheme="majorEastAsia" w:hAnsiTheme="majorEastAsia" w:hint="eastAsia"/>
          <w:sz w:val="24"/>
        </w:rPr>
        <w:t>「第二次山口市総合計画</w:t>
      </w:r>
      <w:r w:rsidR="00D30741" w:rsidRPr="006A1CA9">
        <w:rPr>
          <w:rFonts w:asciiTheme="majorEastAsia" w:eastAsiaTheme="majorEastAsia" w:hAnsiTheme="majorEastAsia" w:hint="eastAsia"/>
          <w:sz w:val="24"/>
        </w:rPr>
        <w:t>後期</w:t>
      </w:r>
      <w:r w:rsidR="00122422" w:rsidRPr="006A1CA9">
        <w:rPr>
          <w:rFonts w:asciiTheme="majorEastAsia" w:eastAsiaTheme="majorEastAsia" w:hAnsiTheme="majorEastAsia" w:hint="eastAsia"/>
          <w:sz w:val="24"/>
        </w:rPr>
        <w:t>基本</w:t>
      </w:r>
      <w:r w:rsidR="00D30741" w:rsidRPr="006A1CA9">
        <w:rPr>
          <w:rFonts w:asciiTheme="majorEastAsia" w:eastAsiaTheme="majorEastAsia" w:hAnsiTheme="majorEastAsia" w:hint="eastAsia"/>
          <w:sz w:val="24"/>
        </w:rPr>
        <w:t>計画</w:t>
      </w:r>
      <w:r w:rsidR="00122422" w:rsidRPr="006A1CA9">
        <w:rPr>
          <w:rFonts w:asciiTheme="majorEastAsia" w:eastAsiaTheme="majorEastAsia" w:hAnsiTheme="majorEastAsia" w:hint="eastAsia"/>
          <w:sz w:val="24"/>
        </w:rPr>
        <w:t>」の策定</w:t>
      </w:r>
      <w:r w:rsidR="00AF1DD9" w:rsidRPr="006A1CA9">
        <w:rPr>
          <w:rFonts w:asciiTheme="majorEastAsia" w:eastAsiaTheme="majorEastAsia" w:hAnsiTheme="majorEastAsia" w:hint="eastAsia"/>
          <w:sz w:val="24"/>
        </w:rPr>
        <w:t>にあたり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4F5B3D">
        <w:rPr>
          <w:rFonts w:asciiTheme="majorEastAsia" w:eastAsiaTheme="majorEastAsia" w:hAnsiTheme="majorEastAsia" w:hint="eastAsia"/>
          <w:sz w:val="24"/>
        </w:rPr>
        <w:t>次代を担う子ど</w:t>
      </w:r>
    </w:p>
    <w:p w:rsidR="00395D3D" w:rsidRDefault="00395D3D" w:rsidP="00BC6DC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もたちの「将来の山口</w:t>
      </w:r>
      <w:r w:rsidR="004F5B3D">
        <w:rPr>
          <w:rFonts w:asciiTheme="majorEastAsia" w:eastAsiaTheme="majorEastAsia" w:hAnsiTheme="majorEastAsia" w:hint="eastAsia"/>
          <w:sz w:val="24"/>
        </w:rPr>
        <w:t>市がこんな風になったらいいな」</w:t>
      </w:r>
      <w:r w:rsidR="004F5B3D" w:rsidRPr="004F5B3D">
        <w:rPr>
          <w:rFonts w:asciiTheme="majorEastAsia" w:eastAsiaTheme="majorEastAsia" w:hAnsiTheme="majorEastAsia" w:hint="eastAsia"/>
          <w:sz w:val="24"/>
        </w:rPr>
        <w:t>という想いを計画に反映する</w:t>
      </w:r>
    </w:p>
    <w:p w:rsidR="00395D3D" w:rsidRDefault="004F5B3D" w:rsidP="00395D3D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F5B3D">
        <w:rPr>
          <w:rFonts w:asciiTheme="majorEastAsia" w:eastAsiaTheme="majorEastAsia" w:hAnsiTheme="majorEastAsia" w:hint="eastAsia"/>
          <w:sz w:val="24"/>
        </w:rPr>
        <w:t>とともに、本市の将来の姿について考えてもらう</w:t>
      </w:r>
      <w:r w:rsidR="00964404">
        <w:rPr>
          <w:rFonts w:asciiTheme="majorEastAsia" w:eastAsiaTheme="majorEastAsia" w:hAnsiTheme="majorEastAsia" w:hint="eastAsia"/>
          <w:sz w:val="24"/>
        </w:rPr>
        <w:t>ことや本市におけるふるさと体験を</w:t>
      </w:r>
    </w:p>
    <w:p w:rsidR="00D626E3" w:rsidRPr="006A1CA9" w:rsidRDefault="00964404" w:rsidP="00395D3D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通じて、本市への愛着を育む</w:t>
      </w:r>
      <w:r w:rsidR="004F5B3D" w:rsidRPr="004F5B3D">
        <w:rPr>
          <w:rFonts w:asciiTheme="majorEastAsia" w:eastAsiaTheme="majorEastAsia" w:hAnsiTheme="majorEastAsia" w:hint="eastAsia"/>
          <w:sz w:val="24"/>
        </w:rPr>
        <w:t>ことを目的</w:t>
      </w:r>
      <w:r w:rsidR="00B4190E" w:rsidRPr="006A1CA9">
        <w:rPr>
          <w:rFonts w:asciiTheme="majorEastAsia" w:eastAsiaTheme="majorEastAsia" w:hAnsiTheme="majorEastAsia" w:hint="eastAsia"/>
          <w:sz w:val="24"/>
        </w:rPr>
        <w:t>として、</w:t>
      </w:r>
      <w:r w:rsidR="00D626E3" w:rsidRPr="006A1CA9">
        <w:rPr>
          <w:rFonts w:asciiTheme="majorEastAsia" w:eastAsiaTheme="majorEastAsia" w:hAnsiTheme="majorEastAsia" w:hint="eastAsia"/>
          <w:sz w:val="24"/>
        </w:rPr>
        <w:t>絵画</w:t>
      </w:r>
      <w:r w:rsidR="00292FED" w:rsidRPr="006A1CA9">
        <w:rPr>
          <w:rFonts w:asciiTheme="majorEastAsia" w:eastAsiaTheme="majorEastAsia" w:hAnsiTheme="majorEastAsia" w:hint="eastAsia"/>
          <w:sz w:val="24"/>
        </w:rPr>
        <w:t>コンクールを開催します</w:t>
      </w:r>
      <w:r w:rsidR="00D626E3" w:rsidRPr="006A1CA9">
        <w:rPr>
          <w:rFonts w:asciiTheme="majorEastAsia" w:eastAsiaTheme="majorEastAsia" w:hAnsiTheme="majorEastAsia" w:hint="eastAsia"/>
          <w:sz w:val="24"/>
        </w:rPr>
        <w:t>。</w:t>
      </w:r>
    </w:p>
    <w:p w:rsidR="00292FED" w:rsidRPr="00395D3D" w:rsidRDefault="00292FED" w:rsidP="00292FED">
      <w:pPr>
        <w:jc w:val="left"/>
        <w:rPr>
          <w:rFonts w:asciiTheme="majorEastAsia" w:eastAsiaTheme="majorEastAsia" w:hAnsiTheme="majorEastAsia"/>
          <w:sz w:val="24"/>
        </w:rPr>
      </w:pPr>
    </w:p>
    <w:p w:rsidR="00292FED" w:rsidRPr="006A1CA9" w:rsidRDefault="00292FED" w:rsidP="00292FED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>２　テーマ</w:t>
      </w:r>
      <w:r w:rsidR="006A1CA9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</w:t>
      </w:r>
      <w:r w:rsidR="006A1CA9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</w:t>
      </w:r>
    </w:p>
    <w:p w:rsidR="00272C90" w:rsidRPr="00C10018" w:rsidRDefault="0025168E" w:rsidP="00272C90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10018">
        <w:rPr>
          <w:rFonts w:asciiTheme="majorEastAsia" w:eastAsiaTheme="majorEastAsia" w:hAnsiTheme="majorEastAsia" w:hint="eastAsia"/>
          <w:sz w:val="24"/>
        </w:rPr>
        <w:t>『</w:t>
      </w:r>
      <w:r w:rsidR="00AF2F8F" w:rsidRPr="00C10018">
        <w:rPr>
          <w:rFonts w:asciiTheme="majorEastAsia" w:eastAsiaTheme="majorEastAsia" w:hAnsiTheme="majorEastAsia" w:hint="eastAsia"/>
          <w:sz w:val="24"/>
        </w:rPr>
        <w:t>これが私のふるさと</w:t>
      </w:r>
      <w:r w:rsidR="00292FED" w:rsidRPr="00C10018">
        <w:rPr>
          <w:rFonts w:asciiTheme="majorEastAsia" w:eastAsiaTheme="majorEastAsia" w:hAnsiTheme="majorEastAsia" w:hint="eastAsia"/>
          <w:sz w:val="24"/>
        </w:rPr>
        <w:t>だ　山口</w:t>
      </w:r>
      <w:r w:rsidRPr="00C10018">
        <w:rPr>
          <w:rFonts w:asciiTheme="majorEastAsia" w:eastAsiaTheme="majorEastAsia" w:hAnsiTheme="majorEastAsia" w:hint="eastAsia"/>
          <w:sz w:val="24"/>
        </w:rPr>
        <w:t>』</w:t>
      </w:r>
    </w:p>
    <w:p w:rsidR="00395D3D" w:rsidRDefault="00503593" w:rsidP="00395D3D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503593">
        <w:rPr>
          <w:rFonts w:asciiTheme="majorEastAsia" w:eastAsiaTheme="majorEastAsia" w:hAnsiTheme="majorEastAsia" w:hint="eastAsia"/>
          <w:sz w:val="24"/>
        </w:rPr>
        <w:t>※</w:t>
      </w:r>
      <w:r w:rsidR="00395D3D">
        <w:rPr>
          <w:rFonts w:asciiTheme="majorEastAsia" w:eastAsiaTheme="majorEastAsia" w:hAnsiTheme="majorEastAsia" w:hint="eastAsia"/>
          <w:sz w:val="24"/>
        </w:rPr>
        <w:t>皆さんが大人になった時の山口</w:t>
      </w:r>
      <w:r w:rsidR="00964404">
        <w:rPr>
          <w:rFonts w:asciiTheme="majorEastAsia" w:eastAsiaTheme="majorEastAsia" w:hAnsiTheme="majorEastAsia" w:hint="eastAsia"/>
          <w:sz w:val="24"/>
        </w:rPr>
        <w:t>市が</w:t>
      </w:r>
      <w:r w:rsidR="009E5858">
        <w:rPr>
          <w:rFonts w:asciiTheme="majorEastAsia" w:eastAsiaTheme="majorEastAsia" w:hAnsiTheme="majorEastAsia" w:hint="eastAsia"/>
          <w:sz w:val="24"/>
        </w:rPr>
        <w:t>「</w:t>
      </w:r>
      <w:r>
        <w:rPr>
          <w:rFonts w:asciiTheme="majorEastAsia" w:eastAsiaTheme="majorEastAsia" w:hAnsiTheme="majorEastAsia" w:hint="eastAsia"/>
          <w:sz w:val="24"/>
        </w:rPr>
        <w:t>こんな風になったらいいな」という想いを自</w:t>
      </w:r>
    </w:p>
    <w:p w:rsidR="0085769D" w:rsidRDefault="00503593" w:rsidP="00395D3D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由な発想で描いてください。</w:t>
      </w:r>
    </w:p>
    <w:p w:rsidR="00503593" w:rsidRPr="00BC6DCF" w:rsidRDefault="00503593" w:rsidP="00503593">
      <w:pPr>
        <w:jc w:val="left"/>
        <w:rPr>
          <w:rFonts w:asciiTheme="majorEastAsia" w:eastAsiaTheme="majorEastAsia" w:hAnsiTheme="majorEastAsia"/>
          <w:sz w:val="24"/>
        </w:rPr>
      </w:pPr>
    </w:p>
    <w:p w:rsidR="0085769D" w:rsidRPr="006A1CA9" w:rsidRDefault="00292FED" w:rsidP="0085769D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>３</w:t>
      </w:r>
      <w:r w:rsidR="0085769D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応募資格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</w:t>
      </w:r>
      <w:r w:rsidR="006A1CA9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</w:t>
      </w:r>
    </w:p>
    <w:p w:rsidR="00D626E3" w:rsidRPr="006A1CA9" w:rsidRDefault="005578A5" w:rsidP="00272C90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市内の小学校</w:t>
      </w:r>
      <w:r w:rsidR="00737E3A" w:rsidRPr="006A1CA9">
        <w:rPr>
          <w:rFonts w:asciiTheme="majorEastAsia" w:eastAsiaTheme="majorEastAsia" w:hAnsiTheme="majorEastAsia" w:hint="eastAsia"/>
          <w:sz w:val="24"/>
        </w:rPr>
        <w:t>・中学校</w:t>
      </w:r>
      <w:r w:rsidR="00562EDD">
        <w:rPr>
          <w:rFonts w:asciiTheme="majorEastAsia" w:eastAsiaTheme="majorEastAsia" w:hAnsiTheme="majorEastAsia" w:hint="eastAsia"/>
          <w:sz w:val="24"/>
        </w:rPr>
        <w:t>・特別支援学校（小学部・中学部）</w:t>
      </w:r>
      <w:r w:rsidR="00737E3A" w:rsidRPr="006A1CA9">
        <w:rPr>
          <w:rFonts w:asciiTheme="majorEastAsia" w:eastAsiaTheme="majorEastAsia" w:hAnsiTheme="majorEastAsia" w:hint="eastAsia"/>
          <w:sz w:val="24"/>
        </w:rPr>
        <w:t>の児童及び</w:t>
      </w:r>
      <w:r w:rsidR="0085769D" w:rsidRPr="006A1CA9">
        <w:rPr>
          <w:rFonts w:asciiTheme="majorEastAsia" w:eastAsiaTheme="majorEastAsia" w:hAnsiTheme="majorEastAsia" w:hint="eastAsia"/>
          <w:sz w:val="24"/>
        </w:rPr>
        <w:t>生徒</w:t>
      </w:r>
    </w:p>
    <w:p w:rsidR="00D626E3" w:rsidRPr="006A1CA9" w:rsidRDefault="00D626E3" w:rsidP="00D626E3">
      <w:pPr>
        <w:jc w:val="left"/>
        <w:rPr>
          <w:rFonts w:asciiTheme="majorEastAsia" w:eastAsiaTheme="majorEastAsia" w:hAnsiTheme="majorEastAsia"/>
          <w:sz w:val="24"/>
        </w:rPr>
      </w:pPr>
    </w:p>
    <w:p w:rsidR="00D626E3" w:rsidRPr="006A1CA9" w:rsidRDefault="00741BEB" w:rsidP="00D626E3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４　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規格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</w:t>
      </w:r>
    </w:p>
    <w:p w:rsidR="00292FED" w:rsidRPr="006A1CA9" w:rsidRDefault="00292FED" w:rsidP="00272C90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用紙：四つ切りサイズ（３８×５４ｃｍ）</w:t>
      </w:r>
      <w:r w:rsidR="00810004" w:rsidRPr="006A1CA9">
        <w:rPr>
          <w:rFonts w:asciiTheme="majorEastAsia" w:eastAsiaTheme="majorEastAsia" w:hAnsiTheme="majorEastAsia" w:hint="eastAsia"/>
          <w:sz w:val="24"/>
        </w:rPr>
        <w:t xml:space="preserve">の画用紙　</w:t>
      </w:r>
      <w:r w:rsidRPr="006A1CA9">
        <w:rPr>
          <w:rFonts w:asciiTheme="majorEastAsia" w:eastAsiaTheme="majorEastAsia" w:hAnsiTheme="majorEastAsia" w:hint="eastAsia"/>
          <w:sz w:val="24"/>
        </w:rPr>
        <w:t>※縦横は自由</w:t>
      </w:r>
    </w:p>
    <w:p w:rsidR="00292FED" w:rsidRPr="006A1CA9" w:rsidRDefault="00AF1DD9" w:rsidP="00272C90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画材：水彩、クレパス、クレヨン、色鉛筆など　※画材は問いません。</w:t>
      </w:r>
    </w:p>
    <w:p w:rsidR="00D626E3" w:rsidRPr="006A1CA9" w:rsidRDefault="00D626E3" w:rsidP="00D626E3">
      <w:pPr>
        <w:jc w:val="left"/>
        <w:rPr>
          <w:rFonts w:asciiTheme="majorEastAsia" w:eastAsiaTheme="majorEastAsia" w:hAnsiTheme="majorEastAsia"/>
          <w:sz w:val="24"/>
        </w:rPr>
      </w:pPr>
    </w:p>
    <w:p w:rsidR="00D626E3" w:rsidRPr="006A1CA9" w:rsidRDefault="00741BEB" w:rsidP="00D626E3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５　</w:t>
      </w:r>
      <w:r w:rsidR="0085769D" w:rsidRPr="006A1CA9">
        <w:rPr>
          <w:rFonts w:asciiTheme="majorEastAsia" w:eastAsiaTheme="majorEastAsia" w:hAnsiTheme="majorEastAsia" w:hint="eastAsia"/>
          <w:sz w:val="24"/>
          <w:u w:val="thick"/>
        </w:rPr>
        <w:t>応募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方法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</w:t>
      </w:r>
    </w:p>
    <w:p w:rsidR="00737E3A" w:rsidRPr="006A1CA9" w:rsidRDefault="003D3158" w:rsidP="003D3158">
      <w:pPr>
        <w:ind w:left="142" w:hangingChars="59" w:hanging="142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 xml:space="preserve">　</w:t>
      </w:r>
      <w:r w:rsidR="00886AE2">
        <w:rPr>
          <w:rFonts w:asciiTheme="majorEastAsia" w:eastAsiaTheme="majorEastAsia" w:hAnsiTheme="majorEastAsia" w:hint="eastAsia"/>
          <w:sz w:val="24"/>
        </w:rPr>
        <w:t>・</w:t>
      </w:r>
      <w:r w:rsidR="00350E3C" w:rsidRPr="006A1CA9">
        <w:rPr>
          <w:rFonts w:asciiTheme="majorEastAsia" w:eastAsiaTheme="majorEastAsia" w:hAnsiTheme="majorEastAsia" w:hint="eastAsia"/>
          <w:sz w:val="24"/>
        </w:rPr>
        <w:t>応募用紙に必要事項を記入して</w:t>
      </w:r>
      <w:r w:rsidR="006C5065" w:rsidRPr="006A1CA9">
        <w:rPr>
          <w:rFonts w:asciiTheme="majorEastAsia" w:eastAsiaTheme="majorEastAsia" w:hAnsiTheme="majorEastAsia" w:hint="eastAsia"/>
          <w:sz w:val="24"/>
        </w:rPr>
        <w:t>、</w:t>
      </w:r>
      <w:r w:rsidR="00350E3C" w:rsidRPr="006A1CA9">
        <w:rPr>
          <w:rFonts w:asciiTheme="majorEastAsia" w:eastAsiaTheme="majorEastAsia" w:hAnsiTheme="majorEastAsia" w:hint="eastAsia"/>
          <w:sz w:val="24"/>
        </w:rPr>
        <w:t>作品</w:t>
      </w:r>
      <w:r w:rsidR="006C5065" w:rsidRPr="006A1CA9">
        <w:rPr>
          <w:rFonts w:asciiTheme="majorEastAsia" w:eastAsiaTheme="majorEastAsia" w:hAnsiTheme="majorEastAsia" w:hint="eastAsia"/>
          <w:sz w:val="24"/>
        </w:rPr>
        <w:t>の</w:t>
      </w:r>
      <w:r w:rsidR="00350E3C" w:rsidRPr="006A1CA9">
        <w:rPr>
          <w:rFonts w:asciiTheme="majorEastAsia" w:eastAsiaTheme="majorEastAsia" w:hAnsiTheme="majorEastAsia" w:hint="eastAsia"/>
          <w:sz w:val="24"/>
        </w:rPr>
        <w:t>裏面</w:t>
      </w:r>
      <w:r w:rsidR="006C5065" w:rsidRPr="006A1CA9">
        <w:rPr>
          <w:rFonts w:asciiTheme="majorEastAsia" w:eastAsiaTheme="majorEastAsia" w:hAnsiTheme="majorEastAsia" w:hint="eastAsia"/>
          <w:sz w:val="24"/>
        </w:rPr>
        <w:t>左下</w:t>
      </w:r>
      <w:r w:rsidR="00350E3C" w:rsidRPr="006A1CA9">
        <w:rPr>
          <w:rFonts w:asciiTheme="majorEastAsia" w:eastAsiaTheme="majorEastAsia" w:hAnsiTheme="majorEastAsia" w:hint="eastAsia"/>
          <w:sz w:val="24"/>
        </w:rPr>
        <w:t>に貼り付け</w:t>
      </w:r>
      <w:r w:rsidR="00737E3A" w:rsidRPr="006A1CA9">
        <w:rPr>
          <w:rFonts w:asciiTheme="majorEastAsia" w:eastAsiaTheme="majorEastAsia" w:hAnsiTheme="majorEastAsia" w:hint="eastAsia"/>
          <w:sz w:val="24"/>
        </w:rPr>
        <w:t>てください。</w:t>
      </w:r>
    </w:p>
    <w:p w:rsidR="00BC6DCF" w:rsidRDefault="00886AE2" w:rsidP="00BC6DCF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737E3A" w:rsidRPr="006A1CA9">
        <w:rPr>
          <w:rFonts w:asciiTheme="majorEastAsia" w:eastAsiaTheme="majorEastAsia" w:hAnsiTheme="majorEastAsia" w:hint="eastAsia"/>
          <w:sz w:val="24"/>
        </w:rPr>
        <w:t>作品は、</w:t>
      </w:r>
      <w:r w:rsidR="00A96CDA" w:rsidRPr="006A1CA9">
        <w:rPr>
          <w:rFonts w:asciiTheme="majorEastAsia" w:eastAsiaTheme="majorEastAsia" w:hAnsiTheme="majorEastAsia" w:hint="eastAsia"/>
          <w:sz w:val="24"/>
        </w:rPr>
        <w:t>通学先の学校に提出してください。（学校におかれましては、</w:t>
      </w:r>
      <w:r w:rsidR="00272C90">
        <w:rPr>
          <w:rFonts w:asciiTheme="majorEastAsia" w:eastAsiaTheme="majorEastAsia" w:hAnsiTheme="majorEastAsia" w:hint="eastAsia"/>
          <w:sz w:val="24"/>
        </w:rPr>
        <w:t>応募</w:t>
      </w:r>
      <w:r w:rsidR="004E126D" w:rsidRPr="006A1CA9">
        <w:rPr>
          <w:rFonts w:asciiTheme="majorEastAsia" w:eastAsiaTheme="majorEastAsia" w:hAnsiTheme="majorEastAsia" w:hint="eastAsia"/>
          <w:sz w:val="24"/>
        </w:rPr>
        <w:t>者一覧表を</w:t>
      </w:r>
    </w:p>
    <w:p w:rsidR="00D626E3" w:rsidRPr="006A1CA9" w:rsidRDefault="004E126D" w:rsidP="00BC6DC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添えて山口市教育委員会学校教育課に</w:t>
      </w:r>
      <w:r w:rsidR="00A52396" w:rsidRPr="006A1CA9">
        <w:rPr>
          <w:rFonts w:asciiTheme="majorEastAsia" w:eastAsiaTheme="majorEastAsia" w:hAnsiTheme="majorEastAsia" w:hint="eastAsia"/>
          <w:sz w:val="24"/>
        </w:rPr>
        <w:t>提出してください</w:t>
      </w:r>
      <w:r w:rsidR="00350E3C" w:rsidRPr="006A1CA9">
        <w:rPr>
          <w:rFonts w:asciiTheme="majorEastAsia" w:eastAsiaTheme="majorEastAsia" w:hAnsiTheme="majorEastAsia" w:hint="eastAsia"/>
          <w:sz w:val="24"/>
        </w:rPr>
        <w:t>。</w:t>
      </w:r>
      <w:r w:rsidR="00A96CDA" w:rsidRPr="006A1CA9">
        <w:rPr>
          <w:rFonts w:asciiTheme="majorEastAsia" w:eastAsiaTheme="majorEastAsia" w:hAnsiTheme="majorEastAsia" w:hint="eastAsia"/>
          <w:sz w:val="24"/>
        </w:rPr>
        <w:t>）</w:t>
      </w:r>
    </w:p>
    <w:p w:rsidR="0085769D" w:rsidRPr="006A1CA9" w:rsidRDefault="0085769D" w:rsidP="00964404">
      <w:pPr>
        <w:jc w:val="left"/>
        <w:rPr>
          <w:rFonts w:asciiTheme="majorEastAsia" w:eastAsiaTheme="majorEastAsia" w:hAnsiTheme="majorEastAsia"/>
          <w:sz w:val="24"/>
        </w:rPr>
      </w:pPr>
    </w:p>
    <w:p w:rsidR="0085769D" w:rsidRPr="006A1CA9" w:rsidRDefault="0085769D" w:rsidP="00350E3C">
      <w:pPr>
        <w:ind w:left="142" w:hangingChars="59" w:hanging="142"/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>６　応募締切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</w:t>
      </w:r>
    </w:p>
    <w:p w:rsidR="0085769D" w:rsidRPr="006A1CA9" w:rsidRDefault="0085769D" w:rsidP="00350E3C">
      <w:pPr>
        <w:ind w:left="142" w:hangingChars="59" w:hanging="142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 xml:space="preserve">　　</w:t>
      </w:r>
      <w:r w:rsidR="006A1CA9">
        <w:rPr>
          <w:rFonts w:asciiTheme="majorEastAsia" w:eastAsiaTheme="majorEastAsia" w:hAnsiTheme="majorEastAsia" w:hint="eastAsia"/>
          <w:sz w:val="24"/>
        </w:rPr>
        <w:t>令和４年９月９日（金</w:t>
      </w:r>
      <w:r w:rsidR="00897186" w:rsidRPr="006A1CA9">
        <w:rPr>
          <w:rFonts w:asciiTheme="majorEastAsia" w:eastAsiaTheme="majorEastAsia" w:hAnsiTheme="majorEastAsia" w:hint="eastAsia"/>
          <w:sz w:val="24"/>
        </w:rPr>
        <w:t>）</w:t>
      </w:r>
    </w:p>
    <w:p w:rsidR="00D626E3" w:rsidRPr="006A1CA9" w:rsidRDefault="00D626E3" w:rsidP="00D626E3">
      <w:pPr>
        <w:jc w:val="left"/>
        <w:rPr>
          <w:rFonts w:asciiTheme="majorEastAsia" w:eastAsiaTheme="majorEastAsia" w:hAnsiTheme="majorEastAsia"/>
          <w:sz w:val="24"/>
        </w:rPr>
      </w:pPr>
    </w:p>
    <w:p w:rsidR="00BC6DCF" w:rsidRDefault="0085769D" w:rsidP="00BC6DCF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>７</w:t>
      </w:r>
      <w:r w:rsidR="00741BEB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賞</w:t>
      </w:r>
      <w:r w:rsidR="00665230" w:rsidRPr="006A1CA9">
        <w:rPr>
          <w:rFonts w:asciiTheme="majorEastAsia" w:eastAsiaTheme="majorEastAsia" w:hAnsiTheme="majorEastAsia" w:hint="eastAsia"/>
          <w:sz w:val="24"/>
          <w:u w:val="thick"/>
        </w:rPr>
        <w:t>の決定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 </w:t>
      </w:r>
      <w:r w:rsidR="00BC6DCF">
        <w:rPr>
          <w:rFonts w:asciiTheme="majorEastAsia" w:eastAsiaTheme="majorEastAsia" w:hAnsiTheme="majorEastAsia"/>
          <w:sz w:val="24"/>
          <w:u w:val="thick"/>
        </w:rPr>
        <w:t xml:space="preserve">      </w:t>
      </w:r>
    </w:p>
    <w:p w:rsidR="00BC6DCF" w:rsidRDefault="00D626E3" w:rsidP="00BC6DCF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小学校低学年・中</w:t>
      </w:r>
      <w:r w:rsidR="00272C90">
        <w:rPr>
          <w:rFonts w:asciiTheme="majorEastAsia" w:eastAsiaTheme="majorEastAsia" w:hAnsiTheme="majorEastAsia" w:hint="eastAsia"/>
          <w:sz w:val="24"/>
        </w:rPr>
        <w:t>学年・高学年、中学校</w:t>
      </w:r>
      <w:r w:rsidR="00DB344D">
        <w:rPr>
          <w:rFonts w:asciiTheme="majorEastAsia" w:eastAsiaTheme="majorEastAsia" w:hAnsiTheme="majorEastAsia" w:hint="eastAsia"/>
          <w:sz w:val="24"/>
        </w:rPr>
        <w:t>の４部門それぞれ、最優秀賞１</w:t>
      </w:r>
      <w:r w:rsidR="00272C90">
        <w:rPr>
          <w:rFonts w:asciiTheme="majorEastAsia" w:eastAsiaTheme="majorEastAsia" w:hAnsiTheme="majorEastAsia" w:hint="eastAsia"/>
          <w:sz w:val="24"/>
        </w:rPr>
        <w:t>点、優秀</w:t>
      </w:r>
      <w:r w:rsidR="0086674C">
        <w:rPr>
          <w:rFonts w:asciiTheme="majorEastAsia" w:eastAsiaTheme="majorEastAsia" w:hAnsiTheme="majorEastAsia" w:hint="eastAsia"/>
          <w:sz w:val="24"/>
        </w:rPr>
        <w:t>賞</w:t>
      </w:r>
    </w:p>
    <w:p w:rsidR="00BC6DCF" w:rsidRPr="00BC6DCF" w:rsidRDefault="0086674C" w:rsidP="00BC6DC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１点、特別賞３</w:t>
      </w:r>
      <w:r w:rsidR="00D626E3" w:rsidRPr="006A1CA9">
        <w:rPr>
          <w:rFonts w:asciiTheme="majorEastAsia" w:eastAsiaTheme="majorEastAsia" w:hAnsiTheme="majorEastAsia" w:hint="eastAsia"/>
          <w:sz w:val="24"/>
        </w:rPr>
        <w:t>点を選出</w:t>
      </w:r>
      <w:r w:rsidR="00350E3C" w:rsidRPr="006A1CA9">
        <w:rPr>
          <w:rFonts w:asciiTheme="majorEastAsia" w:eastAsiaTheme="majorEastAsia" w:hAnsiTheme="majorEastAsia" w:hint="eastAsia"/>
          <w:sz w:val="24"/>
        </w:rPr>
        <w:t>し</w:t>
      </w:r>
      <w:r w:rsidR="00741BEB" w:rsidRPr="006A1CA9">
        <w:rPr>
          <w:rFonts w:asciiTheme="majorEastAsia" w:eastAsiaTheme="majorEastAsia" w:hAnsiTheme="majorEastAsia" w:hint="eastAsia"/>
          <w:sz w:val="24"/>
        </w:rPr>
        <w:t>、受賞者の通う学校に連絡します</w:t>
      </w:r>
      <w:r w:rsidR="00350E3C" w:rsidRPr="006A1CA9">
        <w:rPr>
          <w:rFonts w:asciiTheme="majorEastAsia" w:eastAsiaTheme="majorEastAsia" w:hAnsiTheme="majorEastAsia" w:hint="eastAsia"/>
          <w:sz w:val="24"/>
        </w:rPr>
        <w:t>。</w:t>
      </w:r>
    </w:p>
    <w:p w:rsidR="00272C90" w:rsidRPr="00BC6DCF" w:rsidRDefault="00350E3C" w:rsidP="00BC6DCF">
      <w:pPr>
        <w:ind w:firstLine="480"/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</w:rPr>
        <w:t>（賞の点数は、応募数により変更する場合があります。）</w:t>
      </w:r>
    </w:p>
    <w:p w:rsidR="00272C90" w:rsidRPr="006A1CA9" w:rsidRDefault="00272C90" w:rsidP="006A1CA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D626E3" w:rsidRPr="006A1CA9" w:rsidRDefault="0085769D" w:rsidP="00D626E3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t>８</w:t>
      </w:r>
      <w:r w:rsidR="00741BEB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表彰</w:t>
      </w:r>
      <w:r w:rsidR="00350E3C" w:rsidRPr="006A1CA9">
        <w:rPr>
          <w:rFonts w:asciiTheme="majorEastAsia" w:eastAsiaTheme="majorEastAsia" w:hAnsiTheme="majorEastAsia" w:hint="eastAsia"/>
          <w:sz w:val="24"/>
          <w:u w:val="thick"/>
        </w:rPr>
        <w:t>式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</w:t>
      </w:r>
    </w:p>
    <w:p w:rsidR="00AF2F8F" w:rsidRPr="006A1CA9" w:rsidRDefault="00395D3D" w:rsidP="004E126D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令和４年</w:t>
      </w:r>
      <w:r w:rsidR="00350E3C" w:rsidRPr="007861D9">
        <w:rPr>
          <w:rFonts w:asciiTheme="majorEastAsia" w:eastAsiaTheme="majorEastAsia" w:hAnsiTheme="majorEastAsia" w:hint="eastAsia"/>
          <w:sz w:val="24"/>
        </w:rPr>
        <w:t>１０月</w:t>
      </w:r>
      <w:r w:rsidR="00C04730">
        <w:rPr>
          <w:rFonts w:asciiTheme="majorEastAsia" w:eastAsiaTheme="majorEastAsia" w:hAnsiTheme="majorEastAsia" w:hint="eastAsia"/>
          <w:sz w:val="24"/>
        </w:rPr>
        <w:t>１６</w:t>
      </w:r>
      <w:r w:rsidR="004E126D" w:rsidRPr="007861D9">
        <w:rPr>
          <w:rFonts w:asciiTheme="majorEastAsia" w:eastAsiaTheme="majorEastAsia" w:hAnsiTheme="majorEastAsia" w:hint="eastAsia"/>
          <w:sz w:val="24"/>
        </w:rPr>
        <w:t>日</w:t>
      </w:r>
      <w:r w:rsidR="00C04730">
        <w:rPr>
          <w:rFonts w:asciiTheme="majorEastAsia" w:eastAsiaTheme="majorEastAsia" w:hAnsiTheme="majorEastAsia" w:hint="eastAsia"/>
          <w:sz w:val="24"/>
        </w:rPr>
        <w:t>（日</w:t>
      </w:r>
      <w:r w:rsidR="00665230" w:rsidRPr="007861D9">
        <w:rPr>
          <w:rFonts w:asciiTheme="majorEastAsia" w:eastAsiaTheme="majorEastAsia" w:hAnsiTheme="majorEastAsia" w:hint="eastAsia"/>
          <w:sz w:val="24"/>
        </w:rPr>
        <w:t>）</w:t>
      </w:r>
      <w:r w:rsidR="00741BEB" w:rsidRPr="006A1CA9">
        <w:rPr>
          <w:rFonts w:asciiTheme="majorEastAsia" w:eastAsiaTheme="majorEastAsia" w:hAnsiTheme="majorEastAsia" w:hint="eastAsia"/>
          <w:sz w:val="24"/>
        </w:rPr>
        <w:t>に開催</w:t>
      </w:r>
      <w:r w:rsidR="00665230" w:rsidRPr="006A1CA9">
        <w:rPr>
          <w:rFonts w:asciiTheme="majorEastAsia" w:eastAsiaTheme="majorEastAsia" w:hAnsiTheme="majorEastAsia" w:hint="eastAsia"/>
          <w:sz w:val="24"/>
        </w:rPr>
        <w:t>を</w:t>
      </w:r>
      <w:r w:rsidR="00741BEB" w:rsidRPr="006A1CA9">
        <w:rPr>
          <w:rFonts w:asciiTheme="majorEastAsia" w:eastAsiaTheme="majorEastAsia" w:hAnsiTheme="majorEastAsia" w:hint="eastAsia"/>
          <w:sz w:val="24"/>
        </w:rPr>
        <w:t>予定</w:t>
      </w:r>
    </w:p>
    <w:p w:rsidR="00380EEF" w:rsidRPr="006A1CA9" w:rsidRDefault="00380EEF" w:rsidP="00380EEF">
      <w:pPr>
        <w:jc w:val="left"/>
        <w:rPr>
          <w:rFonts w:asciiTheme="majorEastAsia" w:eastAsiaTheme="majorEastAsia" w:hAnsiTheme="majorEastAsia"/>
          <w:sz w:val="24"/>
        </w:rPr>
      </w:pPr>
    </w:p>
    <w:p w:rsidR="00D626E3" w:rsidRPr="006A1CA9" w:rsidRDefault="0085769D" w:rsidP="00380EEF">
      <w:pPr>
        <w:jc w:val="left"/>
        <w:rPr>
          <w:rFonts w:asciiTheme="majorEastAsia" w:eastAsiaTheme="majorEastAsia" w:hAnsiTheme="majorEastAsia"/>
          <w:sz w:val="24"/>
          <w:u w:val="thick"/>
        </w:rPr>
      </w:pPr>
      <w:r w:rsidRPr="006A1CA9">
        <w:rPr>
          <w:rFonts w:asciiTheme="majorEastAsia" w:eastAsiaTheme="majorEastAsia" w:hAnsiTheme="majorEastAsia" w:hint="eastAsia"/>
          <w:sz w:val="24"/>
          <w:u w:val="thick"/>
        </w:rPr>
        <w:lastRenderedPageBreak/>
        <w:t>９</w:t>
      </w:r>
      <w:r w:rsidR="00741BEB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="00D626E3" w:rsidRPr="006A1CA9">
        <w:rPr>
          <w:rFonts w:asciiTheme="majorEastAsia" w:eastAsiaTheme="majorEastAsia" w:hAnsiTheme="majorEastAsia" w:hint="eastAsia"/>
          <w:sz w:val="24"/>
          <w:u w:val="thick"/>
        </w:rPr>
        <w:t>展示</w:t>
      </w:r>
      <w:r w:rsidR="00515AA0" w:rsidRPr="006A1CA9">
        <w:rPr>
          <w:rFonts w:asciiTheme="majorEastAsia" w:eastAsiaTheme="majorEastAsia" w:hAnsiTheme="majorEastAsia" w:hint="eastAsia"/>
          <w:sz w:val="24"/>
          <w:u w:val="thick"/>
        </w:rPr>
        <w:t>等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</w:p>
    <w:p w:rsidR="00BC6DCF" w:rsidRDefault="00D47ACC" w:rsidP="00BC6DCF">
      <w:pPr>
        <w:ind w:leftChars="337" w:left="708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一部</w:t>
      </w:r>
      <w:r w:rsidR="00741BEB" w:rsidRPr="006A1CA9">
        <w:rPr>
          <w:rFonts w:asciiTheme="majorEastAsia" w:eastAsiaTheme="majorEastAsia" w:hAnsiTheme="majorEastAsia" w:hint="eastAsia"/>
          <w:sz w:val="24"/>
        </w:rPr>
        <w:t>作品は、市内での展示</w:t>
      </w:r>
      <w:r w:rsidR="00EA1B04" w:rsidRPr="006A1CA9">
        <w:rPr>
          <w:rFonts w:asciiTheme="majorEastAsia" w:eastAsiaTheme="majorEastAsia" w:hAnsiTheme="majorEastAsia" w:hint="eastAsia"/>
          <w:sz w:val="24"/>
        </w:rPr>
        <w:t>、市</w:t>
      </w:r>
      <w:r w:rsidR="00741BEB" w:rsidRPr="006A1CA9">
        <w:rPr>
          <w:rFonts w:asciiTheme="majorEastAsia" w:eastAsiaTheme="majorEastAsia" w:hAnsiTheme="majorEastAsia" w:hint="eastAsia"/>
          <w:sz w:val="24"/>
        </w:rPr>
        <w:t>ホームページ</w:t>
      </w:r>
      <w:r w:rsidR="00272C90">
        <w:rPr>
          <w:rFonts w:asciiTheme="majorEastAsia" w:eastAsiaTheme="majorEastAsia" w:hAnsiTheme="majorEastAsia" w:hint="eastAsia"/>
          <w:sz w:val="24"/>
        </w:rPr>
        <w:t>、総合計画をはじめとする</w:t>
      </w:r>
      <w:r w:rsidR="00EA1B04" w:rsidRPr="006A1CA9">
        <w:rPr>
          <w:rFonts w:asciiTheme="majorEastAsia" w:eastAsiaTheme="majorEastAsia" w:hAnsiTheme="majorEastAsia" w:hint="eastAsia"/>
          <w:sz w:val="24"/>
        </w:rPr>
        <w:t>市の計画書</w:t>
      </w:r>
    </w:p>
    <w:p w:rsidR="00741BEB" w:rsidRPr="006A1CA9" w:rsidRDefault="00EA1B04" w:rsidP="00BC6DC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及び広報誌等</w:t>
      </w:r>
      <w:r w:rsidR="00741BEB" w:rsidRPr="006A1CA9">
        <w:rPr>
          <w:rFonts w:asciiTheme="majorEastAsia" w:eastAsiaTheme="majorEastAsia" w:hAnsiTheme="majorEastAsia" w:hint="eastAsia"/>
          <w:sz w:val="24"/>
        </w:rPr>
        <w:t>への掲載</w:t>
      </w:r>
      <w:r w:rsidR="00515AA0" w:rsidRPr="006A1CA9">
        <w:rPr>
          <w:rFonts w:asciiTheme="majorEastAsia" w:eastAsiaTheme="majorEastAsia" w:hAnsiTheme="majorEastAsia" w:hint="eastAsia"/>
          <w:sz w:val="24"/>
        </w:rPr>
        <w:t>を予定しています。</w:t>
      </w:r>
    </w:p>
    <w:p w:rsidR="00801856" w:rsidRPr="00272C90" w:rsidRDefault="00801856" w:rsidP="008013B7">
      <w:pPr>
        <w:jc w:val="left"/>
        <w:rPr>
          <w:rFonts w:asciiTheme="majorEastAsia" w:eastAsiaTheme="majorEastAsia" w:hAnsiTheme="majorEastAsia"/>
          <w:sz w:val="24"/>
        </w:rPr>
      </w:pPr>
    </w:p>
    <w:p w:rsidR="008013B7" w:rsidRPr="006A1CA9" w:rsidRDefault="00272C90" w:rsidP="008013B7">
      <w:pPr>
        <w:jc w:val="left"/>
        <w:rPr>
          <w:rFonts w:asciiTheme="majorEastAsia" w:eastAsiaTheme="majorEastAsia" w:hAnsiTheme="majorEastAsia"/>
          <w:sz w:val="24"/>
          <w:u w:val="thick"/>
        </w:rPr>
      </w:pPr>
      <w:r>
        <w:rPr>
          <w:rFonts w:asciiTheme="majorEastAsia" w:eastAsiaTheme="majorEastAsia" w:hAnsiTheme="majorEastAsia" w:hint="eastAsia"/>
          <w:sz w:val="24"/>
          <w:u w:val="thick"/>
        </w:rPr>
        <w:t>1</w:t>
      </w:r>
      <w:r>
        <w:rPr>
          <w:rFonts w:asciiTheme="majorEastAsia" w:eastAsiaTheme="majorEastAsia" w:hAnsiTheme="majorEastAsia"/>
          <w:sz w:val="24"/>
          <w:u w:val="thick"/>
        </w:rPr>
        <w:t>0</w:t>
      </w:r>
      <w:r w:rsidR="00741BEB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その他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　　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　</w:t>
      </w:r>
    </w:p>
    <w:p w:rsidR="00395D3D" w:rsidRDefault="00886AE2" w:rsidP="00395D3D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B43CE">
        <w:rPr>
          <w:rFonts w:asciiTheme="majorEastAsia" w:eastAsiaTheme="majorEastAsia" w:hAnsiTheme="majorEastAsia" w:hint="eastAsia"/>
          <w:sz w:val="24"/>
        </w:rPr>
        <w:t>・</w:t>
      </w:r>
      <w:r w:rsidR="008013B7" w:rsidRPr="006A1CA9">
        <w:rPr>
          <w:rFonts w:asciiTheme="majorEastAsia" w:eastAsiaTheme="majorEastAsia" w:hAnsiTheme="majorEastAsia" w:hint="eastAsia"/>
          <w:sz w:val="24"/>
        </w:rPr>
        <w:t>入賞者には賞状と副賞、また、応募者全員に参加賞</w:t>
      </w:r>
      <w:r w:rsidR="004E126D" w:rsidRPr="006A1CA9">
        <w:rPr>
          <w:rFonts w:asciiTheme="majorEastAsia" w:eastAsiaTheme="majorEastAsia" w:hAnsiTheme="majorEastAsia" w:hint="eastAsia"/>
          <w:sz w:val="24"/>
        </w:rPr>
        <w:t>（</w:t>
      </w:r>
      <w:r w:rsidR="007861D9">
        <w:rPr>
          <w:rFonts w:asciiTheme="majorEastAsia" w:eastAsiaTheme="majorEastAsia" w:hAnsiTheme="majorEastAsia" w:hint="eastAsia"/>
          <w:sz w:val="24"/>
        </w:rPr>
        <w:t>１０月２３日</w:t>
      </w:r>
      <w:r w:rsidR="00395D3D">
        <w:rPr>
          <w:rFonts w:asciiTheme="majorEastAsia" w:eastAsiaTheme="majorEastAsia" w:hAnsiTheme="majorEastAsia" w:hint="eastAsia"/>
          <w:sz w:val="24"/>
        </w:rPr>
        <w:t>（日）</w:t>
      </w:r>
      <w:r w:rsidR="007861D9">
        <w:rPr>
          <w:rFonts w:asciiTheme="majorEastAsia" w:eastAsiaTheme="majorEastAsia" w:hAnsiTheme="majorEastAsia" w:hint="eastAsia"/>
          <w:sz w:val="24"/>
        </w:rPr>
        <w:t>開催の</w:t>
      </w:r>
      <w:r w:rsidR="007861D9" w:rsidRPr="007861D9">
        <w:rPr>
          <w:rFonts w:asciiTheme="majorEastAsia" w:eastAsiaTheme="majorEastAsia" w:hAnsiTheme="majorEastAsia" w:hint="eastAsia"/>
          <w:sz w:val="24"/>
        </w:rPr>
        <w:t>レノ</w:t>
      </w:r>
    </w:p>
    <w:p w:rsidR="008013B7" w:rsidRPr="006A1CA9" w:rsidRDefault="007861D9" w:rsidP="00395D3D">
      <w:pPr>
        <w:ind w:firstLine="468"/>
        <w:jc w:val="left"/>
        <w:rPr>
          <w:rFonts w:asciiTheme="majorEastAsia" w:eastAsiaTheme="majorEastAsia" w:hAnsiTheme="majorEastAsia"/>
          <w:sz w:val="24"/>
        </w:rPr>
      </w:pPr>
      <w:r w:rsidRPr="007861D9">
        <w:rPr>
          <w:rFonts w:asciiTheme="majorEastAsia" w:eastAsiaTheme="majorEastAsia" w:hAnsiTheme="majorEastAsia" w:hint="eastAsia"/>
          <w:sz w:val="24"/>
        </w:rPr>
        <w:t>ファ山口ＦＣの試合観戦チケット引換券</w:t>
      </w:r>
      <w:r w:rsidR="004E126D" w:rsidRPr="006A1CA9">
        <w:rPr>
          <w:rFonts w:asciiTheme="majorEastAsia" w:eastAsiaTheme="majorEastAsia" w:hAnsiTheme="majorEastAsia" w:hint="eastAsia"/>
          <w:sz w:val="24"/>
        </w:rPr>
        <w:t>）</w:t>
      </w:r>
      <w:r w:rsidR="008013B7" w:rsidRPr="006A1CA9">
        <w:rPr>
          <w:rFonts w:asciiTheme="majorEastAsia" w:eastAsiaTheme="majorEastAsia" w:hAnsiTheme="majorEastAsia" w:hint="eastAsia"/>
          <w:sz w:val="24"/>
        </w:rPr>
        <w:t>をお渡しします。</w:t>
      </w:r>
    </w:p>
    <w:p w:rsidR="00741BEB" w:rsidRPr="006A1CA9" w:rsidRDefault="00886AE2" w:rsidP="004B43CE">
      <w:pPr>
        <w:ind w:left="468" w:hangingChars="195" w:hanging="4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B43CE">
        <w:rPr>
          <w:rFonts w:asciiTheme="majorEastAsia" w:eastAsiaTheme="majorEastAsia" w:hAnsiTheme="majorEastAsia" w:hint="eastAsia"/>
          <w:sz w:val="24"/>
        </w:rPr>
        <w:t>・</w:t>
      </w:r>
      <w:r w:rsidR="00741BEB" w:rsidRPr="006A1CA9">
        <w:rPr>
          <w:rFonts w:asciiTheme="majorEastAsia" w:eastAsiaTheme="majorEastAsia" w:hAnsiTheme="majorEastAsia" w:hint="eastAsia"/>
          <w:sz w:val="24"/>
        </w:rPr>
        <w:t xml:space="preserve">作品の取り扱いには可能な限り注意を払いますが、不慮、または不可抗力による損害等については、責任を負えませんので、ご了承ください。 </w:t>
      </w:r>
    </w:p>
    <w:p w:rsidR="00BC6DCF" w:rsidRDefault="004B43CE" w:rsidP="00BC6DCF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822C09" w:rsidRPr="006A1CA9">
        <w:rPr>
          <w:rFonts w:asciiTheme="majorEastAsia" w:eastAsiaTheme="majorEastAsia" w:hAnsiTheme="majorEastAsia" w:hint="eastAsia"/>
          <w:sz w:val="24"/>
        </w:rPr>
        <w:t>応募者の</w:t>
      </w:r>
      <w:r w:rsidR="00741BEB" w:rsidRPr="006A1CA9">
        <w:rPr>
          <w:rFonts w:asciiTheme="majorEastAsia" w:eastAsiaTheme="majorEastAsia" w:hAnsiTheme="majorEastAsia" w:hint="eastAsia"/>
          <w:sz w:val="24"/>
        </w:rPr>
        <w:t>個人情報</w:t>
      </w:r>
      <w:r w:rsidR="00822C09" w:rsidRPr="006A1CA9">
        <w:rPr>
          <w:rFonts w:asciiTheme="majorEastAsia" w:eastAsiaTheme="majorEastAsia" w:hAnsiTheme="majorEastAsia" w:hint="eastAsia"/>
          <w:sz w:val="24"/>
        </w:rPr>
        <w:t>は</w:t>
      </w:r>
      <w:r w:rsidR="00515AA0" w:rsidRPr="006A1CA9">
        <w:rPr>
          <w:rFonts w:asciiTheme="majorEastAsia" w:eastAsiaTheme="majorEastAsia" w:hAnsiTheme="majorEastAsia" w:hint="eastAsia"/>
          <w:sz w:val="24"/>
        </w:rPr>
        <w:t>、展示</w:t>
      </w:r>
      <w:r w:rsidR="00822C09" w:rsidRPr="006A1CA9">
        <w:rPr>
          <w:rFonts w:asciiTheme="majorEastAsia" w:eastAsiaTheme="majorEastAsia" w:hAnsiTheme="majorEastAsia" w:hint="eastAsia"/>
          <w:sz w:val="24"/>
        </w:rPr>
        <w:t>や市ホームページへの掲載など、市が実施する</w:t>
      </w:r>
      <w:r w:rsidR="00BC6DCF">
        <w:rPr>
          <w:rFonts w:asciiTheme="majorEastAsia" w:eastAsiaTheme="majorEastAsia" w:hAnsiTheme="majorEastAsia" w:hint="eastAsia"/>
          <w:sz w:val="24"/>
        </w:rPr>
        <w:t>事業にのみ</w:t>
      </w:r>
    </w:p>
    <w:p w:rsidR="00741BEB" w:rsidRPr="006A1CA9" w:rsidRDefault="00BC6DCF" w:rsidP="00BC6DCF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使用</w:t>
      </w:r>
      <w:r w:rsidR="00822C09" w:rsidRPr="006A1CA9">
        <w:rPr>
          <w:rFonts w:asciiTheme="majorEastAsia" w:eastAsiaTheme="majorEastAsia" w:hAnsiTheme="majorEastAsia" w:hint="eastAsia"/>
          <w:sz w:val="24"/>
        </w:rPr>
        <w:t>します。</w:t>
      </w:r>
    </w:p>
    <w:p w:rsidR="00741BEB" w:rsidRPr="006A1CA9" w:rsidRDefault="004B43CE" w:rsidP="00886AE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741BEB" w:rsidRPr="006A1CA9">
        <w:rPr>
          <w:rFonts w:asciiTheme="majorEastAsia" w:eastAsiaTheme="majorEastAsia" w:hAnsiTheme="majorEastAsia" w:hint="eastAsia"/>
          <w:sz w:val="24"/>
        </w:rPr>
        <w:t>作品は</w:t>
      </w:r>
      <w:r w:rsidR="008013B7" w:rsidRPr="006A1CA9">
        <w:rPr>
          <w:rFonts w:asciiTheme="majorEastAsia" w:eastAsiaTheme="majorEastAsia" w:hAnsiTheme="majorEastAsia" w:hint="eastAsia"/>
          <w:sz w:val="24"/>
        </w:rPr>
        <w:t>、</w:t>
      </w:r>
      <w:r w:rsidR="00644BB0" w:rsidRPr="006A1CA9">
        <w:rPr>
          <w:rFonts w:asciiTheme="majorEastAsia" w:eastAsiaTheme="majorEastAsia" w:hAnsiTheme="majorEastAsia" w:hint="eastAsia"/>
          <w:sz w:val="24"/>
        </w:rPr>
        <w:t>本事業</w:t>
      </w:r>
      <w:r w:rsidR="00741BEB" w:rsidRPr="006A1CA9">
        <w:rPr>
          <w:rFonts w:asciiTheme="majorEastAsia" w:eastAsiaTheme="majorEastAsia" w:hAnsiTheme="majorEastAsia" w:hint="eastAsia"/>
          <w:sz w:val="24"/>
        </w:rPr>
        <w:t>終了後に返却します。</w:t>
      </w:r>
    </w:p>
    <w:p w:rsidR="009044C3" w:rsidRPr="00886AE2" w:rsidRDefault="009044C3" w:rsidP="009044C3">
      <w:pPr>
        <w:jc w:val="left"/>
        <w:rPr>
          <w:rFonts w:asciiTheme="majorEastAsia" w:eastAsiaTheme="majorEastAsia" w:hAnsiTheme="majorEastAsia"/>
          <w:sz w:val="24"/>
        </w:rPr>
      </w:pPr>
    </w:p>
    <w:p w:rsidR="009044C3" w:rsidRPr="006A1CA9" w:rsidRDefault="00886AE2" w:rsidP="009044C3">
      <w:pPr>
        <w:jc w:val="left"/>
        <w:rPr>
          <w:rFonts w:asciiTheme="majorEastAsia" w:eastAsiaTheme="majorEastAsia" w:hAnsiTheme="majorEastAsia"/>
          <w:sz w:val="24"/>
          <w:u w:val="thick"/>
        </w:rPr>
      </w:pPr>
      <w:r>
        <w:rPr>
          <w:rFonts w:asciiTheme="majorEastAsia" w:eastAsiaTheme="majorEastAsia" w:hAnsiTheme="majorEastAsia" w:hint="eastAsia"/>
          <w:sz w:val="24"/>
          <w:u w:val="thick"/>
        </w:rPr>
        <w:t>1</w:t>
      </w:r>
      <w:r>
        <w:rPr>
          <w:rFonts w:asciiTheme="majorEastAsia" w:eastAsiaTheme="majorEastAsia" w:hAnsiTheme="majorEastAsia"/>
          <w:sz w:val="24"/>
          <w:u w:val="thick"/>
        </w:rPr>
        <w:t>1</w:t>
      </w:r>
      <w:r w:rsidR="009044C3" w:rsidRPr="006A1CA9">
        <w:rPr>
          <w:rFonts w:asciiTheme="majorEastAsia" w:eastAsiaTheme="majorEastAsia" w:hAnsiTheme="majorEastAsia" w:hint="eastAsia"/>
          <w:sz w:val="24"/>
          <w:u w:val="thick"/>
        </w:rPr>
        <w:t xml:space="preserve">　問い合わせ先</w:t>
      </w:r>
      <w:r w:rsidR="00BC6DCF">
        <w:rPr>
          <w:rFonts w:asciiTheme="majorEastAsia" w:eastAsiaTheme="majorEastAsia" w:hAnsiTheme="majorEastAsia" w:hint="eastAsia"/>
          <w:sz w:val="24"/>
          <w:u w:val="thick"/>
        </w:rPr>
        <w:t xml:space="preserve">　　　　　</w:t>
      </w:r>
      <w:r w:rsidR="006A1CA9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　　　　　　　　　　　　　　</w:t>
      </w:r>
    </w:p>
    <w:p w:rsidR="009044C3" w:rsidRPr="006A1CA9" w:rsidRDefault="009044C3" w:rsidP="009044C3">
      <w:pPr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 xml:space="preserve">　　</w:t>
      </w:r>
      <w:r w:rsidR="00963B64" w:rsidRPr="006A1CA9">
        <w:rPr>
          <w:rFonts w:asciiTheme="majorEastAsia" w:eastAsiaTheme="majorEastAsia" w:hAnsiTheme="majorEastAsia" w:hint="eastAsia"/>
          <w:sz w:val="24"/>
        </w:rPr>
        <w:t>〒７５３－８６５０</w:t>
      </w:r>
    </w:p>
    <w:p w:rsidR="00963B64" w:rsidRPr="006A1CA9" w:rsidRDefault="00886AE2" w:rsidP="009044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963B64" w:rsidRPr="006A1CA9">
        <w:rPr>
          <w:rFonts w:asciiTheme="majorEastAsia" w:eastAsiaTheme="majorEastAsia" w:hAnsiTheme="majorEastAsia" w:hint="eastAsia"/>
          <w:sz w:val="24"/>
        </w:rPr>
        <w:t>山口市亀山町２番１号</w:t>
      </w:r>
    </w:p>
    <w:p w:rsidR="00963B64" w:rsidRPr="006A1CA9" w:rsidRDefault="00886AE2" w:rsidP="009044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963B64" w:rsidRPr="006A1CA9">
        <w:rPr>
          <w:rFonts w:asciiTheme="majorEastAsia" w:eastAsiaTheme="majorEastAsia" w:hAnsiTheme="majorEastAsia" w:hint="eastAsia"/>
          <w:sz w:val="24"/>
        </w:rPr>
        <w:t>山口市総合政策部企画経営課　政策調整担当</w:t>
      </w:r>
    </w:p>
    <w:p w:rsidR="004A2EBF" w:rsidRDefault="00886AE2" w:rsidP="009044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963B64" w:rsidRPr="006A1CA9">
        <w:rPr>
          <w:rFonts w:asciiTheme="majorEastAsia" w:eastAsiaTheme="majorEastAsia" w:hAnsiTheme="majorEastAsia" w:hint="eastAsia"/>
          <w:sz w:val="24"/>
        </w:rPr>
        <w:t>ＴＥＬ：０８３－９３４－２７４７</w:t>
      </w:r>
    </w:p>
    <w:p w:rsidR="00C10018" w:rsidRPr="00886AE2" w:rsidRDefault="00C10018" w:rsidP="009044C3">
      <w:pPr>
        <w:jc w:val="left"/>
        <w:rPr>
          <w:rFonts w:asciiTheme="majorEastAsia" w:eastAsiaTheme="majorEastAsia" w:hAnsiTheme="majorEastAsia"/>
          <w:sz w:val="24"/>
        </w:rPr>
      </w:pPr>
    </w:p>
    <w:p w:rsidR="00EF4E1F" w:rsidRDefault="00EF4E1F" w:rsidP="00EF4E1F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A1CA9">
        <w:rPr>
          <w:rFonts w:asciiTheme="majorEastAsia" w:eastAsiaTheme="majorEastAsia" w:hAnsiTheme="majorEastAsia" w:hint="eastAsia"/>
          <w:sz w:val="24"/>
          <w:bdr w:val="single" w:sz="4" w:space="0" w:color="auto"/>
        </w:rPr>
        <w:t>応募用紙</w:t>
      </w:r>
    </w:p>
    <w:p w:rsidR="00C10018" w:rsidRPr="006A1CA9" w:rsidRDefault="00C10018" w:rsidP="00EF4E1F">
      <w:pPr>
        <w:jc w:val="center"/>
        <w:rPr>
          <w:rFonts w:asciiTheme="majorEastAsia" w:eastAsiaTheme="majorEastAsia" w:hAnsiTheme="majorEastAsia"/>
          <w:sz w:val="24"/>
        </w:rPr>
      </w:pPr>
    </w:p>
    <w:p w:rsidR="00EF4E1F" w:rsidRPr="006A1CA9" w:rsidRDefault="00FE6184" w:rsidP="006C5065">
      <w:pPr>
        <w:ind w:rightChars="-135" w:right="-283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sz w:val="24"/>
        </w:rPr>
        <w:t>※切り取って必要事項を記入の上、</w:t>
      </w:r>
      <w:r w:rsidR="00EF4E1F" w:rsidRPr="006A1CA9">
        <w:rPr>
          <w:rFonts w:asciiTheme="majorEastAsia" w:eastAsiaTheme="majorEastAsia" w:hAnsiTheme="majorEastAsia" w:hint="eastAsia"/>
          <w:sz w:val="24"/>
        </w:rPr>
        <w:t>作品</w:t>
      </w:r>
      <w:r w:rsidR="006C5065" w:rsidRPr="006A1CA9">
        <w:rPr>
          <w:rFonts w:asciiTheme="majorEastAsia" w:eastAsiaTheme="majorEastAsia" w:hAnsiTheme="majorEastAsia" w:hint="eastAsia"/>
          <w:sz w:val="24"/>
        </w:rPr>
        <w:t>の</w:t>
      </w:r>
      <w:r w:rsidR="00EF4E1F" w:rsidRPr="006A1CA9">
        <w:rPr>
          <w:rFonts w:asciiTheme="majorEastAsia" w:eastAsiaTheme="majorEastAsia" w:hAnsiTheme="majorEastAsia" w:hint="eastAsia"/>
          <w:sz w:val="24"/>
        </w:rPr>
        <w:t>裏面</w:t>
      </w:r>
      <w:r w:rsidR="006C5065" w:rsidRPr="006A1CA9">
        <w:rPr>
          <w:rFonts w:asciiTheme="majorEastAsia" w:eastAsiaTheme="majorEastAsia" w:hAnsiTheme="majorEastAsia" w:hint="eastAsia"/>
          <w:sz w:val="24"/>
        </w:rPr>
        <w:t>左下</w:t>
      </w:r>
      <w:r w:rsidR="00EF4E1F" w:rsidRPr="006A1CA9">
        <w:rPr>
          <w:rFonts w:asciiTheme="majorEastAsia" w:eastAsiaTheme="majorEastAsia" w:hAnsiTheme="majorEastAsia" w:hint="eastAsia"/>
          <w:sz w:val="24"/>
        </w:rPr>
        <w:t>に貼り付けて提出してください。</w:t>
      </w:r>
    </w:p>
    <w:p w:rsidR="00DD6DD3" w:rsidRPr="006A1CA9" w:rsidRDefault="00BC6DCF" w:rsidP="006C5065">
      <w:pPr>
        <w:ind w:rightChars="-135" w:right="-283"/>
        <w:jc w:val="left"/>
        <w:rPr>
          <w:rFonts w:asciiTheme="majorEastAsia" w:eastAsiaTheme="majorEastAsia" w:hAnsiTheme="majorEastAsia"/>
          <w:sz w:val="24"/>
        </w:rPr>
      </w:pPr>
      <w:r w:rsidRPr="006A1CA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05A33" wp14:editId="4531043C">
                <wp:simplePos x="0" y="0"/>
                <wp:positionH relativeFrom="column">
                  <wp:posOffset>2856865</wp:posOffset>
                </wp:positionH>
                <wp:positionV relativeFrom="paragraph">
                  <wp:posOffset>34290</wp:posOffset>
                </wp:positionV>
                <wp:extent cx="4572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71" w:rsidRDefault="00903171" w:rsidP="00903171">
                            <w:r>
                              <w:rPr>
                                <w:rFonts w:hint="eastAsia"/>
                              </w:rPr>
                              <w:t>切取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5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4.95pt;margin-top:2.7pt;width:3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" fillcolor="white [3201]" stroked="f" strokeweight=".5pt">
                <v:textbox>
                  <w:txbxContent>
                    <w:p w:rsidR="00903171" w:rsidRDefault="00903171" w:rsidP="00903171">
                      <w:r>
                        <w:rPr>
                          <w:rFonts w:hint="eastAsia"/>
                        </w:rPr>
                        <w:t>切取</w:t>
                      </w:r>
                    </w:p>
                  </w:txbxContent>
                </v:textbox>
              </v:shape>
            </w:pict>
          </mc:Fallback>
        </mc:AlternateContent>
      </w:r>
      <w:r w:rsidRPr="006A1CA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AB05" wp14:editId="2F61B62F">
                <wp:simplePos x="0" y="0"/>
                <wp:positionH relativeFrom="column">
                  <wp:posOffset>-254000</wp:posOffset>
                </wp:positionH>
                <wp:positionV relativeFrom="paragraph">
                  <wp:posOffset>196850</wp:posOffset>
                </wp:positionV>
                <wp:extent cx="6731000" cy="2540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3EFB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15.5pt" to="51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" strokecolor="black [3213]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EF4E1F" w:rsidRPr="006A1CA9" w:rsidRDefault="00BC6DCF" w:rsidP="009044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2996565</wp:posOffset>
                </wp:positionV>
                <wp:extent cx="355600" cy="2730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67FD5" id="正方形/長方形 4" o:spid="_x0000_s1026" style="position:absolute;left:0;text-align:left;margin-left:435.45pt;margin-top:235.95pt;width:28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" fillcolor="white [3212]" strokecolor="white [3212]" strokeweight="2pt"/>
            </w:pict>
          </mc:Fallback>
        </mc:AlternateContent>
      </w:r>
      <w:r w:rsidRPr="006A1CA9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6064105" cy="362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0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4E1F" w:rsidRPr="006A1CA9" w:rsidSect="00AA4A80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B6" w:rsidRDefault="00D77AB6" w:rsidP="00822C09">
      <w:r>
        <w:separator/>
      </w:r>
    </w:p>
  </w:endnote>
  <w:endnote w:type="continuationSeparator" w:id="0">
    <w:p w:rsidR="00D77AB6" w:rsidRDefault="00D77AB6" w:rsidP="008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B6" w:rsidRDefault="00D77AB6" w:rsidP="00822C09">
      <w:r>
        <w:separator/>
      </w:r>
    </w:p>
  </w:footnote>
  <w:footnote w:type="continuationSeparator" w:id="0">
    <w:p w:rsidR="00D77AB6" w:rsidRDefault="00D77AB6" w:rsidP="0082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BF" w:rsidRDefault="004A2EBF" w:rsidP="004A2E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E3"/>
    <w:rsid w:val="00021B35"/>
    <w:rsid w:val="00032700"/>
    <w:rsid w:val="00046508"/>
    <w:rsid w:val="000A118A"/>
    <w:rsid w:val="00122422"/>
    <w:rsid w:val="0013597E"/>
    <w:rsid w:val="001431E4"/>
    <w:rsid w:val="0014360C"/>
    <w:rsid w:val="0016454D"/>
    <w:rsid w:val="001F45D9"/>
    <w:rsid w:val="0025168E"/>
    <w:rsid w:val="00272C90"/>
    <w:rsid w:val="002734C1"/>
    <w:rsid w:val="00276372"/>
    <w:rsid w:val="00292FED"/>
    <w:rsid w:val="002A7C5F"/>
    <w:rsid w:val="002F1E64"/>
    <w:rsid w:val="0033616E"/>
    <w:rsid w:val="00337B47"/>
    <w:rsid w:val="003414E3"/>
    <w:rsid w:val="00350E3C"/>
    <w:rsid w:val="00371144"/>
    <w:rsid w:val="00380EEF"/>
    <w:rsid w:val="00395D3D"/>
    <w:rsid w:val="003D3158"/>
    <w:rsid w:val="004004A8"/>
    <w:rsid w:val="00453FD2"/>
    <w:rsid w:val="00460217"/>
    <w:rsid w:val="004751EA"/>
    <w:rsid w:val="00477293"/>
    <w:rsid w:val="004A2EBF"/>
    <w:rsid w:val="004B43CE"/>
    <w:rsid w:val="004B4D5A"/>
    <w:rsid w:val="004C7A13"/>
    <w:rsid w:val="004E126D"/>
    <w:rsid w:val="004F5B3D"/>
    <w:rsid w:val="00503593"/>
    <w:rsid w:val="00515AA0"/>
    <w:rsid w:val="00517FA0"/>
    <w:rsid w:val="0052338A"/>
    <w:rsid w:val="0053650F"/>
    <w:rsid w:val="0054164A"/>
    <w:rsid w:val="00555B77"/>
    <w:rsid w:val="005578A5"/>
    <w:rsid w:val="00562EDD"/>
    <w:rsid w:val="0059767F"/>
    <w:rsid w:val="005B1F98"/>
    <w:rsid w:val="005B5E52"/>
    <w:rsid w:val="005F22E2"/>
    <w:rsid w:val="0062273C"/>
    <w:rsid w:val="00622F01"/>
    <w:rsid w:val="0064290F"/>
    <w:rsid w:val="00644BB0"/>
    <w:rsid w:val="00665230"/>
    <w:rsid w:val="006A1CA9"/>
    <w:rsid w:val="006C5065"/>
    <w:rsid w:val="006E5F27"/>
    <w:rsid w:val="0072042C"/>
    <w:rsid w:val="007206CC"/>
    <w:rsid w:val="00730C16"/>
    <w:rsid w:val="00737E3A"/>
    <w:rsid w:val="00741BEB"/>
    <w:rsid w:val="00762010"/>
    <w:rsid w:val="007861D9"/>
    <w:rsid w:val="007E06C1"/>
    <w:rsid w:val="008013B7"/>
    <w:rsid w:val="00801856"/>
    <w:rsid w:val="00810004"/>
    <w:rsid w:val="00822C09"/>
    <w:rsid w:val="00830E79"/>
    <w:rsid w:val="008364BD"/>
    <w:rsid w:val="00850A59"/>
    <w:rsid w:val="0085769D"/>
    <w:rsid w:val="0086674C"/>
    <w:rsid w:val="00886AE2"/>
    <w:rsid w:val="00897186"/>
    <w:rsid w:val="008B5B58"/>
    <w:rsid w:val="008E49DA"/>
    <w:rsid w:val="00902D53"/>
    <w:rsid w:val="00903171"/>
    <w:rsid w:val="009044C3"/>
    <w:rsid w:val="00907469"/>
    <w:rsid w:val="00935145"/>
    <w:rsid w:val="00963B64"/>
    <w:rsid w:val="00964404"/>
    <w:rsid w:val="009A3939"/>
    <w:rsid w:val="009E5858"/>
    <w:rsid w:val="00A01AD8"/>
    <w:rsid w:val="00A52396"/>
    <w:rsid w:val="00A96CDA"/>
    <w:rsid w:val="00AA4A80"/>
    <w:rsid w:val="00AD3AEA"/>
    <w:rsid w:val="00AF1DD9"/>
    <w:rsid w:val="00AF2F8F"/>
    <w:rsid w:val="00B342E1"/>
    <w:rsid w:val="00B4190E"/>
    <w:rsid w:val="00B43FBC"/>
    <w:rsid w:val="00BA0460"/>
    <w:rsid w:val="00BA1B43"/>
    <w:rsid w:val="00BC6DCF"/>
    <w:rsid w:val="00BD59E0"/>
    <w:rsid w:val="00C04730"/>
    <w:rsid w:val="00C10018"/>
    <w:rsid w:val="00CF4D58"/>
    <w:rsid w:val="00D30741"/>
    <w:rsid w:val="00D47ACC"/>
    <w:rsid w:val="00D626E3"/>
    <w:rsid w:val="00D77AB6"/>
    <w:rsid w:val="00DA06D9"/>
    <w:rsid w:val="00DA7A0B"/>
    <w:rsid w:val="00DB344D"/>
    <w:rsid w:val="00DD6DD3"/>
    <w:rsid w:val="00E228BA"/>
    <w:rsid w:val="00E35F62"/>
    <w:rsid w:val="00E57982"/>
    <w:rsid w:val="00E618FE"/>
    <w:rsid w:val="00E641CC"/>
    <w:rsid w:val="00E808AC"/>
    <w:rsid w:val="00EA1B04"/>
    <w:rsid w:val="00EF4E1F"/>
    <w:rsid w:val="00F03658"/>
    <w:rsid w:val="00F1026C"/>
    <w:rsid w:val="00F27A30"/>
    <w:rsid w:val="00F449AB"/>
    <w:rsid w:val="00FD1BCE"/>
    <w:rsid w:val="00FE618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6724"/>
  <w15:docId w15:val="{F41B455F-BA7F-4D54-9051-37902631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C09"/>
  </w:style>
  <w:style w:type="paragraph" w:styleId="a5">
    <w:name w:val="footer"/>
    <w:basedOn w:val="a"/>
    <w:link w:val="a6"/>
    <w:uiPriority w:val="99"/>
    <w:unhideWhenUsed/>
    <w:rsid w:val="0082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C09"/>
  </w:style>
  <w:style w:type="paragraph" w:styleId="a7">
    <w:name w:val="Balloon Text"/>
    <w:basedOn w:val="a"/>
    <w:link w:val="a8"/>
    <w:uiPriority w:val="99"/>
    <w:semiHidden/>
    <w:unhideWhenUsed/>
    <w:rsid w:val="006E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07081</dc:creator>
  <cp:lastModifiedBy>MU07814</cp:lastModifiedBy>
  <cp:revision>4</cp:revision>
  <cp:lastPrinted>2022-05-09T00:52:00Z</cp:lastPrinted>
  <dcterms:created xsi:type="dcterms:W3CDTF">2022-04-28T06:59:00Z</dcterms:created>
  <dcterms:modified xsi:type="dcterms:W3CDTF">2022-06-07T01:12:00Z</dcterms:modified>
</cp:coreProperties>
</file>