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34C" w:rsidRDefault="003B556F">
      <w:pPr>
        <w:rPr>
          <w:sz w:val="32"/>
          <w:szCs w:val="32"/>
        </w:rPr>
      </w:pPr>
      <w:r>
        <w:rPr>
          <w:rFonts w:hint="eastAsia"/>
          <w:noProof/>
          <w:sz w:val="32"/>
          <w:szCs w:val="32"/>
        </w:rPr>
        <mc:AlternateContent>
          <mc:Choice Requires="wps">
            <w:drawing>
              <wp:anchor distT="0" distB="0" distL="114300" distR="114300" simplePos="0" relativeHeight="251659264" behindDoc="0" locked="0" layoutInCell="1" allowOverlap="1">
                <wp:simplePos x="0" y="0"/>
                <wp:positionH relativeFrom="column">
                  <wp:posOffset>2367915</wp:posOffset>
                </wp:positionH>
                <wp:positionV relativeFrom="paragraph">
                  <wp:posOffset>-829945</wp:posOffset>
                </wp:positionV>
                <wp:extent cx="1005840" cy="483870"/>
                <wp:effectExtent l="0" t="0" r="3810" b="0"/>
                <wp:wrapNone/>
                <wp:docPr id="1" name="テキスト ボックス 1"/>
                <wp:cNvGraphicFramePr/>
                <a:graphic xmlns:a="http://schemas.openxmlformats.org/drawingml/2006/main">
                  <a:graphicData uri="http://schemas.microsoft.com/office/word/2010/wordprocessingShape">
                    <wps:wsp>
                      <wps:cNvSpPr txBox="1"/>
                      <wps:spPr>
                        <a:xfrm>
                          <a:off x="0" y="0"/>
                          <a:ext cx="1005840" cy="483870"/>
                        </a:xfrm>
                        <a:prstGeom prst="rect">
                          <a:avLst/>
                        </a:prstGeom>
                        <a:solidFill>
                          <a:schemeClr val="lt1"/>
                        </a:solidFill>
                        <a:ln w="6350">
                          <a:noFill/>
                        </a:ln>
                      </wps:spPr>
                      <wps:txbx>
                        <w:txbxContent>
                          <w:p w:rsidR="003B556F" w:rsidRPr="003B556F" w:rsidRDefault="003B556F">
                            <w:pPr>
                              <w:rPr>
                                <w:rFonts w:hint="eastAsia"/>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86.45pt;margin-top:-65.35pt;width:79.2pt;height:38.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" fillcolor="white [3201]" stroked="f" strokeweight=".5pt">
                <v:textbox>
                  <w:txbxContent>
                    <w:p w:rsidR="003B556F" w:rsidRPr="003B556F" w:rsidRDefault="003B556F">
                      <w:pPr>
                        <w:rPr>
                          <w:rFonts w:hint="eastAsia"/>
                          <w:sz w:val="36"/>
                          <w:szCs w:val="36"/>
                        </w:rPr>
                      </w:pPr>
                    </w:p>
                  </w:txbxContent>
                </v:textbox>
              </v:shape>
            </w:pict>
          </mc:Fallback>
        </mc:AlternateContent>
      </w:r>
      <w:r w:rsidR="00D04FD2">
        <w:rPr>
          <w:rFonts w:hint="eastAsia"/>
          <w:sz w:val="32"/>
          <w:szCs w:val="32"/>
        </w:rPr>
        <w:t xml:space="preserve">　　　　山口市マンション管理適正化推進計画</w:t>
      </w:r>
    </w:p>
    <w:p w:rsidR="00D04FD2" w:rsidRDefault="00D04FD2">
      <w:pPr>
        <w:rPr>
          <w:szCs w:val="21"/>
        </w:rPr>
      </w:pPr>
      <w:r>
        <w:rPr>
          <w:rFonts w:hint="eastAsia"/>
          <w:szCs w:val="21"/>
        </w:rPr>
        <w:t xml:space="preserve">　　　　　　　　（計画期間：令和7年4月～令和12年3月）</w:t>
      </w:r>
    </w:p>
    <w:p w:rsidR="00D04FD2" w:rsidRDefault="00D04FD2">
      <w:pPr>
        <w:rPr>
          <w:szCs w:val="21"/>
        </w:rPr>
      </w:pPr>
      <w:r>
        <w:rPr>
          <w:rFonts w:hint="eastAsia"/>
          <w:szCs w:val="21"/>
        </w:rPr>
        <w:t xml:space="preserve">　</w:t>
      </w:r>
    </w:p>
    <w:p w:rsidR="00D04FD2" w:rsidRDefault="00D04FD2">
      <w:pPr>
        <w:rPr>
          <w:szCs w:val="21"/>
        </w:rPr>
      </w:pPr>
      <w:r>
        <w:rPr>
          <w:rFonts w:hint="eastAsia"/>
          <w:szCs w:val="21"/>
        </w:rPr>
        <w:t xml:space="preserve">　　　　　　　　　　　　　　　　　　　　　　　　　　　　　　　　令和7年</w:t>
      </w:r>
      <w:r w:rsidR="00092806">
        <w:rPr>
          <w:rFonts w:hint="eastAsia"/>
          <w:szCs w:val="21"/>
        </w:rPr>
        <w:t>４</w:t>
      </w:r>
      <w:r>
        <w:rPr>
          <w:rFonts w:hint="eastAsia"/>
          <w:szCs w:val="21"/>
        </w:rPr>
        <w:t>月</w:t>
      </w:r>
      <w:r w:rsidR="00092806">
        <w:rPr>
          <w:rFonts w:hint="eastAsia"/>
          <w:szCs w:val="21"/>
        </w:rPr>
        <w:t>１</w:t>
      </w:r>
      <w:bookmarkStart w:id="0" w:name="_GoBack"/>
      <w:bookmarkEnd w:id="0"/>
      <w:r>
        <w:rPr>
          <w:rFonts w:hint="eastAsia"/>
          <w:szCs w:val="21"/>
        </w:rPr>
        <w:t>日</w:t>
      </w:r>
    </w:p>
    <w:p w:rsidR="00D04FD2" w:rsidRDefault="00D04FD2">
      <w:pPr>
        <w:rPr>
          <w:szCs w:val="21"/>
        </w:rPr>
      </w:pPr>
    </w:p>
    <w:p w:rsidR="00D04FD2" w:rsidRDefault="00D04FD2">
      <w:pPr>
        <w:rPr>
          <w:szCs w:val="21"/>
        </w:rPr>
      </w:pPr>
      <w:r>
        <w:rPr>
          <w:rFonts w:hint="eastAsia"/>
          <w:szCs w:val="21"/>
        </w:rPr>
        <w:t>１　マンションの管理の適正化に関する目標</w:t>
      </w:r>
    </w:p>
    <w:p w:rsidR="00D04FD2" w:rsidRDefault="00D04FD2" w:rsidP="00AC46B4">
      <w:pPr>
        <w:ind w:left="210" w:hangingChars="100" w:hanging="210"/>
        <w:rPr>
          <w:szCs w:val="21"/>
        </w:rPr>
      </w:pPr>
      <w:r>
        <w:rPr>
          <w:rFonts w:hint="eastAsia"/>
          <w:szCs w:val="21"/>
        </w:rPr>
        <w:t xml:space="preserve">　　</w:t>
      </w:r>
      <w:r w:rsidR="008C5258">
        <w:rPr>
          <w:rFonts w:hint="eastAsia"/>
          <w:szCs w:val="21"/>
        </w:rPr>
        <w:t>本市</w:t>
      </w:r>
      <w:r>
        <w:rPr>
          <w:rFonts w:hint="eastAsia"/>
          <w:szCs w:val="21"/>
        </w:rPr>
        <w:t>におけるマンションの</w:t>
      </w:r>
      <w:r w:rsidR="002F5A6A">
        <w:rPr>
          <w:rFonts w:hint="eastAsia"/>
          <w:szCs w:val="21"/>
        </w:rPr>
        <w:t>戸</w:t>
      </w:r>
      <w:r>
        <w:rPr>
          <w:rFonts w:hint="eastAsia"/>
          <w:szCs w:val="21"/>
        </w:rPr>
        <w:t>数は、令和</w:t>
      </w:r>
      <w:r w:rsidR="00283F0B">
        <w:rPr>
          <w:rFonts w:hint="eastAsia"/>
          <w:szCs w:val="21"/>
        </w:rPr>
        <w:t>６</w:t>
      </w:r>
      <w:r>
        <w:rPr>
          <w:rFonts w:hint="eastAsia"/>
          <w:szCs w:val="21"/>
        </w:rPr>
        <w:t>年</w:t>
      </w:r>
      <w:r w:rsidR="005B5AC5">
        <w:rPr>
          <w:rFonts w:hint="eastAsia"/>
          <w:szCs w:val="21"/>
        </w:rPr>
        <w:t>１</w:t>
      </w:r>
      <w:r>
        <w:rPr>
          <w:rFonts w:hint="eastAsia"/>
          <w:szCs w:val="21"/>
        </w:rPr>
        <w:t>月</w:t>
      </w:r>
      <w:r w:rsidR="005B5AC5">
        <w:rPr>
          <w:rFonts w:hint="eastAsia"/>
          <w:szCs w:val="21"/>
        </w:rPr>
        <w:t>時点で約５，１００戸、築４０年以上のマンション</w:t>
      </w:r>
      <w:r w:rsidR="002F5A6A">
        <w:rPr>
          <w:rFonts w:hint="eastAsia"/>
          <w:szCs w:val="21"/>
        </w:rPr>
        <w:t>の戸数</w:t>
      </w:r>
      <w:r w:rsidR="005B5AC5">
        <w:rPr>
          <w:rFonts w:hint="eastAsia"/>
          <w:szCs w:val="21"/>
        </w:rPr>
        <w:t>は約１３０戸、１０年後には</w:t>
      </w:r>
      <w:r w:rsidR="009D23A7">
        <w:rPr>
          <w:rFonts w:hint="eastAsia"/>
          <w:szCs w:val="21"/>
        </w:rPr>
        <w:t>約</w:t>
      </w:r>
      <w:r w:rsidR="008C5258">
        <w:rPr>
          <w:rFonts w:hint="eastAsia"/>
          <w:szCs w:val="21"/>
        </w:rPr>
        <w:t>１１</w:t>
      </w:r>
      <w:r w:rsidR="004308ED">
        <w:rPr>
          <w:rFonts w:hint="eastAsia"/>
          <w:szCs w:val="21"/>
        </w:rPr>
        <w:t>倍になると推計され</w:t>
      </w:r>
      <w:r w:rsidR="00AC46B4">
        <w:rPr>
          <w:rFonts w:hint="eastAsia"/>
          <w:szCs w:val="21"/>
        </w:rPr>
        <w:t>、今後高経年のマンションが急増することが予想されることを踏まえ、マンションの管理適正化を進めることとします。</w:t>
      </w:r>
    </w:p>
    <w:p w:rsidR="00AC46B4" w:rsidRDefault="00AC46B4">
      <w:pPr>
        <w:rPr>
          <w:szCs w:val="21"/>
        </w:rPr>
      </w:pPr>
    </w:p>
    <w:p w:rsidR="00AC46B4" w:rsidRDefault="00AC46B4" w:rsidP="00AC46B4">
      <w:pPr>
        <w:ind w:left="210" w:hangingChars="100" w:hanging="210"/>
        <w:rPr>
          <w:szCs w:val="21"/>
        </w:rPr>
      </w:pPr>
      <w:r>
        <w:rPr>
          <w:rFonts w:hint="eastAsia"/>
          <w:szCs w:val="21"/>
        </w:rPr>
        <w:t>２　マンションの管理の状況を把握するために山口市が講ずる措置に関する事項</w:t>
      </w:r>
    </w:p>
    <w:p w:rsidR="00AC46B4" w:rsidRDefault="008C5258" w:rsidP="00AC46B4">
      <w:pPr>
        <w:ind w:left="210" w:hangingChars="100" w:hanging="210"/>
        <w:rPr>
          <w:szCs w:val="21"/>
        </w:rPr>
      </w:pPr>
      <w:r>
        <w:rPr>
          <w:rFonts w:hint="eastAsia"/>
          <w:szCs w:val="21"/>
        </w:rPr>
        <w:t xml:space="preserve">　　</w:t>
      </w:r>
      <w:r w:rsidR="00AC46B4">
        <w:rPr>
          <w:rFonts w:hint="eastAsia"/>
          <w:szCs w:val="21"/>
        </w:rPr>
        <w:t>市</w:t>
      </w:r>
      <w:r>
        <w:rPr>
          <w:rFonts w:hint="eastAsia"/>
          <w:szCs w:val="21"/>
        </w:rPr>
        <w:t>内の</w:t>
      </w:r>
      <w:r w:rsidR="00AC46B4">
        <w:rPr>
          <w:rFonts w:hint="eastAsia"/>
          <w:szCs w:val="21"/>
        </w:rPr>
        <w:t>マンションの管理状況を把握するため、計画期間内に管理組合の実態調査を行います。</w:t>
      </w:r>
    </w:p>
    <w:p w:rsidR="00AC46B4" w:rsidRDefault="00AC46B4" w:rsidP="00AC46B4">
      <w:pPr>
        <w:ind w:left="210" w:hangingChars="100" w:hanging="210"/>
        <w:rPr>
          <w:szCs w:val="21"/>
        </w:rPr>
      </w:pPr>
    </w:p>
    <w:p w:rsidR="00AC46B4" w:rsidRDefault="00AC46B4" w:rsidP="00AC46B4">
      <w:pPr>
        <w:ind w:left="210" w:hangingChars="100" w:hanging="210"/>
        <w:rPr>
          <w:szCs w:val="21"/>
        </w:rPr>
      </w:pPr>
      <w:r>
        <w:rPr>
          <w:rFonts w:hint="eastAsia"/>
          <w:szCs w:val="21"/>
        </w:rPr>
        <w:t>３　マンションの管理の適正化の推進を図るための施策に関する事項</w:t>
      </w:r>
    </w:p>
    <w:p w:rsidR="00AC46B4" w:rsidRDefault="00AC46B4" w:rsidP="00AC46B4">
      <w:pPr>
        <w:ind w:left="210" w:hangingChars="100" w:hanging="210"/>
        <w:rPr>
          <w:szCs w:val="21"/>
        </w:rPr>
      </w:pPr>
      <w:r>
        <w:rPr>
          <w:rFonts w:hint="eastAsia"/>
          <w:szCs w:val="21"/>
        </w:rPr>
        <w:t xml:space="preserve">　　</w:t>
      </w:r>
      <w:r w:rsidR="00C12F98">
        <w:rPr>
          <w:rFonts w:hint="eastAsia"/>
          <w:szCs w:val="21"/>
        </w:rPr>
        <w:t>法律に基づき、管理計画の認定事務を実施します。また、必要に応じてマンション管理適正化指針に即し、助言・指導を行います。</w:t>
      </w:r>
    </w:p>
    <w:p w:rsidR="00C12F98" w:rsidRDefault="00C12F98" w:rsidP="00AC46B4">
      <w:pPr>
        <w:ind w:left="210" w:hangingChars="100" w:hanging="210"/>
        <w:rPr>
          <w:szCs w:val="21"/>
        </w:rPr>
      </w:pPr>
    </w:p>
    <w:p w:rsidR="00C12F98" w:rsidRDefault="00C12F98" w:rsidP="00AC46B4">
      <w:pPr>
        <w:ind w:left="210" w:hangingChars="100" w:hanging="210"/>
        <w:rPr>
          <w:szCs w:val="21"/>
        </w:rPr>
      </w:pPr>
      <w:r>
        <w:rPr>
          <w:rFonts w:hint="eastAsia"/>
          <w:szCs w:val="21"/>
        </w:rPr>
        <w:t>４　管理組合によるマンションの管理の適正化に関する指針に関する事項</w:t>
      </w:r>
    </w:p>
    <w:p w:rsidR="00C12F98" w:rsidRDefault="00C12F98" w:rsidP="00AC46B4">
      <w:pPr>
        <w:ind w:left="210" w:hangingChars="100" w:hanging="210"/>
        <w:rPr>
          <w:szCs w:val="21"/>
        </w:rPr>
      </w:pPr>
      <w:r>
        <w:rPr>
          <w:rFonts w:hint="eastAsia"/>
          <w:szCs w:val="21"/>
        </w:rPr>
        <w:t xml:space="preserve">　　</w:t>
      </w:r>
      <w:r w:rsidR="008E232C">
        <w:rPr>
          <w:rFonts w:hint="eastAsia"/>
          <w:szCs w:val="21"/>
        </w:rPr>
        <w:t>山口市マンション管理適正化指針については、国のマンション管理適正化指針と同様の内容とします。</w:t>
      </w:r>
    </w:p>
    <w:p w:rsidR="008E232C" w:rsidRDefault="008E232C" w:rsidP="00AC46B4">
      <w:pPr>
        <w:ind w:left="210" w:hangingChars="100" w:hanging="210"/>
        <w:rPr>
          <w:szCs w:val="21"/>
        </w:rPr>
      </w:pPr>
    </w:p>
    <w:p w:rsidR="008E232C" w:rsidRDefault="008E232C" w:rsidP="00AC46B4">
      <w:pPr>
        <w:ind w:left="210" w:hangingChars="100" w:hanging="210"/>
        <w:rPr>
          <w:szCs w:val="21"/>
        </w:rPr>
      </w:pPr>
      <w:r>
        <w:rPr>
          <w:rFonts w:hint="eastAsia"/>
          <w:szCs w:val="21"/>
        </w:rPr>
        <w:t>５　マンションの管理の適正化に関する啓発及び知識の普及に関する事項</w:t>
      </w:r>
    </w:p>
    <w:p w:rsidR="008E232C" w:rsidRDefault="008E232C" w:rsidP="00AC46B4">
      <w:pPr>
        <w:ind w:left="210" w:hangingChars="100" w:hanging="210"/>
        <w:rPr>
          <w:szCs w:val="21"/>
        </w:rPr>
      </w:pPr>
      <w:r>
        <w:rPr>
          <w:rFonts w:hint="eastAsia"/>
          <w:szCs w:val="21"/>
        </w:rPr>
        <w:t xml:space="preserve">　　マンションが適正に管理されないことによる様々な課題や、適正な管理のために活用できる支援等について、市窓口・広報誌</w:t>
      </w:r>
      <w:r w:rsidR="005C260E">
        <w:rPr>
          <w:rFonts w:hint="eastAsia"/>
          <w:szCs w:val="21"/>
        </w:rPr>
        <w:t>やホームページ等を通じて、普及・啓発を進めます。</w:t>
      </w:r>
    </w:p>
    <w:p w:rsidR="005C260E" w:rsidRDefault="005C260E" w:rsidP="00AC46B4">
      <w:pPr>
        <w:ind w:left="210" w:hangingChars="100" w:hanging="210"/>
        <w:rPr>
          <w:szCs w:val="21"/>
        </w:rPr>
      </w:pPr>
    </w:p>
    <w:p w:rsidR="005C260E" w:rsidRDefault="005C260E" w:rsidP="00AC46B4">
      <w:pPr>
        <w:ind w:left="210" w:hangingChars="100" w:hanging="210"/>
        <w:rPr>
          <w:szCs w:val="21"/>
        </w:rPr>
      </w:pPr>
      <w:r>
        <w:rPr>
          <w:rFonts w:hint="eastAsia"/>
          <w:szCs w:val="21"/>
        </w:rPr>
        <w:t>６　計画期間</w:t>
      </w:r>
    </w:p>
    <w:p w:rsidR="005C260E" w:rsidRPr="00D04FD2" w:rsidRDefault="009C1B33" w:rsidP="00AC46B4">
      <w:pPr>
        <w:ind w:left="210" w:hangingChars="100" w:hanging="210"/>
        <w:rPr>
          <w:szCs w:val="21"/>
        </w:rPr>
      </w:pPr>
      <w:r>
        <w:rPr>
          <w:rFonts w:hint="eastAsia"/>
          <w:szCs w:val="21"/>
        </w:rPr>
        <w:t xml:space="preserve">　　令和７年４月から令和１２年</w:t>
      </w:r>
      <w:r w:rsidR="005C260E">
        <w:rPr>
          <w:rFonts w:hint="eastAsia"/>
          <w:szCs w:val="21"/>
        </w:rPr>
        <w:t>３月までとします。</w:t>
      </w:r>
    </w:p>
    <w:sectPr w:rsidR="005C260E" w:rsidRPr="00D04FD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402" w:rsidRDefault="009E2402" w:rsidP="009E2402">
      <w:r>
        <w:separator/>
      </w:r>
    </w:p>
  </w:endnote>
  <w:endnote w:type="continuationSeparator" w:id="0">
    <w:p w:rsidR="009E2402" w:rsidRDefault="009E2402" w:rsidP="009E2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402" w:rsidRDefault="009E2402" w:rsidP="009E2402">
      <w:r>
        <w:separator/>
      </w:r>
    </w:p>
  </w:footnote>
  <w:footnote w:type="continuationSeparator" w:id="0">
    <w:p w:rsidR="009E2402" w:rsidRDefault="009E2402" w:rsidP="009E24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FD2"/>
    <w:rsid w:val="00092806"/>
    <w:rsid w:val="000C334C"/>
    <w:rsid w:val="0010488F"/>
    <w:rsid w:val="00283F0B"/>
    <w:rsid w:val="002F5A6A"/>
    <w:rsid w:val="00350C6A"/>
    <w:rsid w:val="003B556F"/>
    <w:rsid w:val="004308ED"/>
    <w:rsid w:val="005B5AC5"/>
    <w:rsid w:val="005C260E"/>
    <w:rsid w:val="008C5258"/>
    <w:rsid w:val="008E232C"/>
    <w:rsid w:val="009C1B33"/>
    <w:rsid w:val="009D23A7"/>
    <w:rsid w:val="009E2402"/>
    <w:rsid w:val="00AC46B4"/>
    <w:rsid w:val="00C12F98"/>
    <w:rsid w:val="00D04FD2"/>
    <w:rsid w:val="00FA2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985C3BB"/>
  <w15:chartTrackingRefBased/>
  <w15:docId w15:val="{06D18BC6-3ABB-413A-8687-325565C99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04FD2"/>
  </w:style>
  <w:style w:type="character" w:customStyle="1" w:styleId="a4">
    <w:name w:val="日付 (文字)"/>
    <w:basedOn w:val="a0"/>
    <w:link w:val="a3"/>
    <w:uiPriority w:val="99"/>
    <w:semiHidden/>
    <w:rsid w:val="00D04FD2"/>
  </w:style>
  <w:style w:type="paragraph" w:styleId="a5">
    <w:name w:val="header"/>
    <w:basedOn w:val="a"/>
    <w:link w:val="a6"/>
    <w:uiPriority w:val="99"/>
    <w:unhideWhenUsed/>
    <w:rsid w:val="009E2402"/>
    <w:pPr>
      <w:tabs>
        <w:tab w:val="center" w:pos="4252"/>
        <w:tab w:val="right" w:pos="8504"/>
      </w:tabs>
      <w:snapToGrid w:val="0"/>
    </w:pPr>
  </w:style>
  <w:style w:type="character" w:customStyle="1" w:styleId="a6">
    <w:name w:val="ヘッダー (文字)"/>
    <w:basedOn w:val="a0"/>
    <w:link w:val="a5"/>
    <w:uiPriority w:val="99"/>
    <w:rsid w:val="009E2402"/>
  </w:style>
  <w:style w:type="paragraph" w:styleId="a7">
    <w:name w:val="footer"/>
    <w:basedOn w:val="a"/>
    <w:link w:val="a8"/>
    <w:uiPriority w:val="99"/>
    <w:unhideWhenUsed/>
    <w:rsid w:val="009E2402"/>
    <w:pPr>
      <w:tabs>
        <w:tab w:val="center" w:pos="4252"/>
        <w:tab w:val="right" w:pos="8504"/>
      </w:tabs>
      <w:snapToGrid w:val="0"/>
    </w:pPr>
  </w:style>
  <w:style w:type="character" w:customStyle="1" w:styleId="a8">
    <w:name w:val="フッター (文字)"/>
    <w:basedOn w:val="a0"/>
    <w:link w:val="a7"/>
    <w:uiPriority w:val="99"/>
    <w:rsid w:val="009E2402"/>
  </w:style>
  <w:style w:type="paragraph" w:styleId="a9">
    <w:name w:val="Balloon Text"/>
    <w:basedOn w:val="a"/>
    <w:link w:val="aa"/>
    <w:uiPriority w:val="99"/>
    <w:semiHidden/>
    <w:unhideWhenUsed/>
    <w:rsid w:val="003B556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B55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02477</dc:creator>
  <cp:keywords/>
  <dc:description/>
  <cp:lastModifiedBy>02477</cp:lastModifiedBy>
  <cp:revision>3</cp:revision>
  <cp:lastPrinted>2025-03-07T05:52:00Z</cp:lastPrinted>
  <dcterms:created xsi:type="dcterms:W3CDTF">2025-04-04T06:15:00Z</dcterms:created>
  <dcterms:modified xsi:type="dcterms:W3CDTF">2025-04-04T06:16:00Z</dcterms:modified>
</cp:coreProperties>
</file>